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E634" w14:textId="77777777" w:rsidR="002A34C8" w:rsidRPr="004C2ACF" w:rsidRDefault="003A0C35" w:rsidP="00C85C81">
      <w:pPr>
        <w:pStyle w:val="BodyText"/>
        <w:spacing w:before="0"/>
        <w:ind w:left="3600" w:right="3168"/>
        <w:jc w:val="center"/>
      </w:pPr>
      <w:r w:rsidRPr="004C2ACF">
        <w:t>EIS Bulletin Summary</w:t>
      </w:r>
    </w:p>
    <w:p w14:paraId="31752518" w14:textId="77777777" w:rsidR="002A34C8" w:rsidRPr="004C2ACF" w:rsidRDefault="002A34C8">
      <w:pPr>
        <w:spacing w:before="5" w:after="1"/>
        <w:rPr>
          <w:b/>
          <w:sz w:val="20"/>
          <w:szCs w:val="20"/>
        </w:rPr>
      </w:pPr>
    </w:p>
    <w:tbl>
      <w:tblPr>
        <w:tblStyle w:val="TableGrid"/>
        <w:tblW w:w="10975" w:type="dxa"/>
        <w:tblLayout w:type="fixed"/>
        <w:tblLook w:val="01E0" w:firstRow="1" w:lastRow="1" w:firstColumn="1" w:lastColumn="1" w:noHBand="0" w:noVBand="0"/>
      </w:tblPr>
      <w:tblGrid>
        <w:gridCol w:w="2507"/>
        <w:gridCol w:w="8468"/>
      </w:tblGrid>
      <w:tr w:rsidR="002A34C8" w:rsidRPr="004C2ACF" w14:paraId="18F94C6D" w14:textId="77777777" w:rsidTr="006D3E78">
        <w:trPr>
          <w:trHeight w:val="253"/>
        </w:trPr>
        <w:tc>
          <w:tcPr>
            <w:tcW w:w="2507" w:type="dxa"/>
          </w:tcPr>
          <w:p w14:paraId="761CD924" w14:textId="79584045" w:rsidR="002A34C8" w:rsidRPr="004C2ACF" w:rsidRDefault="006D3E78" w:rsidP="006D3E78">
            <w:pPr>
              <w:pStyle w:val="TableParagraph"/>
              <w:spacing w:line="234" w:lineRule="exact"/>
              <w:ind w:right="8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</w:t>
            </w:r>
            <w:r w:rsidR="003A0C35" w:rsidRPr="004C2ACF">
              <w:rPr>
                <w:b/>
                <w:sz w:val="20"/>
                <w:szCs w:val="20"/>
              </w:rPr>
              <w:t>Volum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8468" w:type="dxa"/>
          </w:tcPr>
          <w:p w14:paraId="4BC32899" w14:textId="77777777" w:rsidR="002A34C8" w:rsidRPr="004C2ACF" w:rsidRDefault="003A0C35">
            <w:pPr>
              <w:pStyle w:val="TableParagraph"/>
              <w:spacing w:line="234" w:lineRule="exact"/>
              <w:ind w:left="3414" w:right="3391" w:firstLine="0"/>
              <w:jc w:val="center"/>
              <w:rPr>
                <w:b/>
                <w:sz w:val="20"/>
                <w:szCs w:val="20"/>
              </w:rPr>
            </w:pPr>
            <w:r w:rsidRPr="004C2ACF">
              <w:rPr>
                <w:b/>
                <w:sz w:val="20"/>
                <w:szCs w:val="20"/>
              </w:rPr>
              <w:t>Topics</w:t>
            </w:r>
          </w:p>
        </w:tc>
      </w:tr>
      <w:tr w:rsidR="002A34C8" w:rsidRPr="004C2ACF" w14:paraId="4491839D" w14:textId="77777777" w:rsidTr="006D3E78">
        <w:trPr>
          <w:trHeight w:val="801"/>
        </w:trPr>
        <w:tc>
          <w:tcPr>
            <w:tcW w:w="2507" w:type="dxa"/>
          </w:tcPr>
          <w:p w14:paraId="2EF5B915" w14:textId="77777777" w:rsidR="002A34C8" w:rsidRPr="004C2ACF" w:rsidRDefault="002A34C8" w:rsidP="004C2ACF">
            <w:pPr>
              <w:pStyle w:val="TableParagraph"/>
              <w:spacing w:before="1"/>
              <w:ind w:left="0" w:firstLine="0"/>
              <w:rPr>
                <w:b/>
                <w:sz w:val="20"/>
                <w:szCs w:val="20"/>
              </w:rPr>
            </w:pPr>
          </w:p>
          <w:p w14:paraId="23CA190C" w14:textId="77777777" w:rsidR="002A34C8" w:rsidRPr="004C2ACF" w:rsidRDefault="001A01DE" w:rsidP="00172322">
            <w:pPr>
              <w:pStyle w:val="TableParagraph"/>
              <w:spacing w:before="80"/>
              <w:ind w:left="144" w:firstLine="0"/>
              <w:rPr>
                <w:sz w:val="20"/>
                <w:szCs w:val="20"/>
              </w:rPr>
            </w:pPr>
            <w:hyperlink r:id="rId7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1</w:t>
              </w:r>
            </w:hyperlink>
          </w:p>
        </w:tc>
        <w:tc>
          <w:tcPr>
            <w:tcW w:w="8468" w:type="dxa"/>
          </w:tcPr>
          <w:p w14:paraId="1B2FA09A" w14:textId="5DF0F483" w:rsidR="002A34C8" w:rsidRPr="004C2ACF" w:rsidRDefault="003A0C3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49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Defined </w:t>
            </w:r>
            <w:r w:rsidR="00A01976">
              <w:rPr>
                <w:sz w:val="20"/>
                <w:szCs w:val="20"/>
              </w:rPr>
              <w:t>F</w:t>
            </w:r>
            <w:r w:rsidRPr="004C2ACF">
              <w:rPr>
                <w:sz w:val="20"/>
                <w:szCs w:val="20"/>
              </w:rPr>
              <w:t xml:space="preserve">ormat for </w:t>
            </w:r>
            <w:r w:rsidR="00616B7B">
              <w:rPr>
                <w:sz w:val="20"/>
                <w:szCs w:val="20"/>
              </w:rPr>
              <w:t>D</w:t>
            </w:r>
            <w:r w:rsidRPr="004C2ACF">
              <w:rPr>
                <w:sz w:val="20"/>
                <w:szCs w:val="20"/>
              </w:rPr>
              <w:t>isputes and S</w:t>
            </w:r>
            <w:r w:rsidR="00E51142">
              <w:rPr>
                <w:sz w:val="20"/>
                <w:szCs w:val="20"/>
              </w:rPr>
              <w:t>ervice Level Agreement (S</w:t>
            </w:r>
            <w:r w:rsidRPr="004C2ACF">
              <w:rPr>
                <w:sz w:val="20"/>
                <w:szCs w:val="20"/>
              </w:rPr>
              <w:t>LA</w:t>
            </w:r>
            <w:r w:rsidR="00E51142">
              <w:rPr>
                <w:sz w:val="20"/>
                <w:szCs w:val="20"/>
              </w:rPr>
              <w:t>)</w:t>
            </w:r>
            <w:r w:rsidRPr="004C2ACF">
              <w:rPr>
                <w:sz w:val="20"/>
                <w:szCs w:val="20"/>
              </w:rPr>
              <w:t xml:space="preserve"> Credit</w:t>
            </w:r>
            <w:r w:rsidRPr="004C2ACF">
              <w:rPr>
                <w:spacing w:val="-23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Requests</w:t>
            </w:r>
          </w:p>
          <w:p w14:paraId="0D30F31D" w14:textId="77777777" w:rsidR="002A34C8" w:rsidRPr="004C2ACF" w:rsidRDefault="003A0C3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1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Assigning Unique Billing Identifiers</w:t>
            </w:r>
            <w:r w:rsidRPr="004C2ACF">
              <w:rPr>
                <w:spacing w:val="-24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(UBIs)</w:t>
            </w:r>
          </w:p>
          <w:p w14:paraId="29EB57BC" w14:textId="77777777" w:rsidR="002A34C8" w:rsidRPr="004C2ACF" w:rsidRDefault="003A0C35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Update to “Multiple TOs from a Single FO Solicitation”</w:t>
            </w:r>
            <w:r w:rsidRPr="004C2ACF">
              <w:rPr>
                <w:spacing w:val="-5"/>
                <w:sz w:val="20"/>
                <w:szCs w:val="20"/>
              </w:rPr>
              <w:t xml:space="preserve"> </w:t>
            </w:r>
            <w:r w:rsidR="00DE57A5" w:rsidRPr="004C2ACF">
              <w:rPr>
                <w:sz w:val="20"/>
                <w:szCs w:val="20"/>
              </w:rPr>
              <w:t>Use Case</w:t>
            </w:r>
          </w:p>
        </w:tc>
      </w:tr>
      <w:tr w:rsidR="002A34C8" w:rsidRPr="004C2ACF" w14:paraId="5E3777CE" w14:textId="77777777" w:rsidTr="006D3E78">
        <w:trPr>
          <w:trHeight w:val="803"/>
        </w:trPr>
        <w:tc>
          <w:tcPr>
            <w:tcW w:w="2507" w:type="dxa"/>
          </w:tcPr>
          <w:p w14:paraId="1D730058" w14:textId="77777777" w:rsidR="002A34C8" w:rsidRPr="004C2ACF" w:rsidRDefault="002A34C8" w:rsidP="004C2ACF">
            <w:pPr>
              <w:pStyle w:val="TableParagraph"/>
              <w:spacing w:before="4"/>
              <w:ind w:left="0" w:firstLine="0"/>
              <w:rPr>
                <w:b/>
                <w:sz w:val="20"/>
                <w:szCs w:val="20"/>
              </w:rPr>
            </w:pPr>
          </w:p>
          <w:p w14:paraId="5FE0EF6E" w14:textId="77777777" w:rsidR="002A34C8" w:rsidRPr="004C2ACF" w:rsidRDefault="001A01DE" w:rsidP="00172322">
            <w:pPr>
              <w:pStyle w:val="TableParagraph"/>
              <w:spacing w:before="80"/>
              <w:ind w:left="144" w:firstLine="0"/>
              <w:rPr>
                <w:sz w:val="20"/>
                <w:szCs w:val="20"/>
              </w:rPr>
            </w:pPr>
            <w:hyperlink r:id="rId8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2</w:t>
              </w:r>
            </w:hyperlink>
          </w:p>
        </w:tc>
        <w:tc>
          <w:tcPr>
            <w:tcW w:w="8468" w:type="dxa"/>
          </w:tcPr>
          <w:p w14:paraId="534E4965" w14:textId="77777777" w:rsidR="002A34C8" w:rsidRPr="004C2ACF" w:rsidRDefault="003A0C3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52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Transition Inventory</w:t>
            </w:r>
            <w:r w:rsidRPr="004C2ACF">
              <w:rPr>
                <w:spacing w:val="-1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Assurance</w:t>
            </w:r>
          </w:p>
          <w:p w14:paraId="7D6279E2" w14:textId="19F1AB40" w:rsidR="002A34C8" w:rsidRPr="004C2ACF" w:rsidRDefault="003A0C3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62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Delegation of Procurement Authority </w:t>
            </w:r>
            <w:r w:rsidR="00B40832">
              <w:rPr>
                <w:sz w:val="20"/>
                <w:szCs w:val="20"/>
              </w:rPr>
              <w:t>L</w:t>
            </w:r>
            <w:r w:rsidRPr="004C2ACF">
              <w:rPr>
                <w:sz w:val="20"/>
                <w:szCs w:val="20"/>
              </w:rPr>
              <w:t>etter</w:t>
            </w:r>
            <w:r w:rsidRPr="004C2ACF">
              <w:rPr>
                <w:spacing w:val="-24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Reminder</w:t>
            </w:r>
          </w:p>
          <w:p w14:paraId="45EADD45" w14:textId="77777777" w:rsidR="002A34C8" w:rsidRPr="004C2ACF" w:rsidRDefault="003A0C35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Billing Proration</w:t>
            </w:r>
            <w:r w:rsidRPr="004C2ACF">
              <w:rPr>
                <w:spacing w:val="-10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Types</w:t>
            </w:r>
          </w:p>
        </w:tc>
      </w:tr>
      <w:tr w:rsidR="002A34C8" w:rsidRPr="004C2ACF" w14:paraId="318D8295" w14:textId="77777777" w:rsidTr="004045F0">
        <w:trPr>
          <w:trHeight w:val="1187"/>
        </w:trPr>
        <w:tc>
          <w:tcPr>
            <w:tcW w:w="2507" w:type="dxa"/>
          </w:tcPr>
          <w:p w14:paraId="10FC0E94" w14:textId="77777777" w:rsidR="002A34C8" w:rsidRPr="004C2ACF" w:rsidRDefault="002A34C8" w:rsidP="004C2ACF">
            <w:pPr>
              <w:pStyle w:val="TableParagraph"/>
              <w:spacing w:before="3"/>
              <w:ind w:left="0" w:firstLine="0"/>
              <w:rPr>
                <w:b/>
                <w:sz w:val="20"/>
                <w:szCs w:val="20"/>
              </w:rPr>
            </w:pPr>
          </w:p>
          <w:p w14:paraId="30C7F718" w14:textId="77777777" w:rsidR="002A34C8" w:rsidRPr="004C2ACF" w:rsidRDefault="001A01DE" w:rsidP="00172322">
            <w:pPr>
              <w:pStyle w:val="TableParagraph"/>
              <w:spacing w:before="200"/>
              <w:ind w:left="144" w:firstLine="0"/>
              <w:rPr>
                <w:sz w:val="20"/>
                <w:szCs w:val="20"/>
              </w:rPr>
            </w:pPr>
            <w:hyperlink r:id="rId9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3</w:t>
              </w:r>
            </w:hyperlink>
          </w:p>
        </w:tc>
        <w:tc>
          <w:tcPr>
            <w:tcW w:w="8468" w:type="dxa"/>
          </w:tcPr>
          <w:p w14:paraId="025F1775" w14:textId="77777777" w:rsidR="002A34C8" w:rsidRPr="004C2ACF" w:rsidRDefault="003A0C3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line="253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Alternative EIS Section J.2 Contractor Deliverables</w:t>
            </w:r>
            <w:r w:rsidRPr="004C2ACF">
              <w:rPr>
                <w:spacing w:val="-46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Requirements</w:t>
            </w:r>
          </w:p>
          <w:p w14:paraId="15139EC6" w14:textId="77777777" w:rsidR="002A34C8" w:rsidRPr="004C2ACF" w:rsidRDefault="003A0C3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line="268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EIS Transition Milestone</w:t>
            </w:r>
            <w:r w:rsidRPr="004C2ACF">
              <w:rPr>
                <w:spacing w:val="-15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Updates</w:t>
            </w:r>
          </w:p>
          <w:p w14:paraId="2CBEDF69" w14:textId="77777777" w:rsidR="002A34C8" w:rsidRPr="004C2ACF" w:rsidRDefault="003A0C35">
            <w:pPr>
              <w:pStyle w:val="TableParagraph"/>
              <w:numPr>
                <w:ilvl w:val="0"/>
                <w:numId w:val="9"/>
              </w:numPr>
              <w:tabs>
                <w:tab w:val="left" w:pos="475"/>
                <w:tab w:val="left" w:pos="476"/>
              </w:tabs>
              <w:spacing w:before="29" w:line="254" w:lineRule="exact"/>
              <w:ind w:left="475" w:right="302" w:hanging="360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Applicability of the Service Contract Labor Standards (formerly</w:t>
            </w:r>
            <w:r w:rsidRPr="004C2ACF">
              <w:rPr>
                <w:spacing w:val="-20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known as the Service Contract Act of 1965) to Services on</w:t>
            </w:r>
            <w:r w:rsidRPr="004C2ACF">
              <w:rPr>
                <w:spacing w:val="-36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EIS</w:t>
            </w:r>
          </w:p>
        </w:tc>
      </w:tr>
      <w:tr w:rsidR="002A34C8" w:rsidRPr="004C2ACF" w14:paraId="18A34AAD" w14:textId="77777777" w:rsidTr="006D3E78">
        <w:trPr>
          <w:trHeight w:val="797"/>
        </w:trPr>
        <w:tc>
          <w:tcPr>
            <w:tcW w:w="2507" w:type="dxa"/>
          </w:tcPr>
          <w:p w14:paraId="1CD753E4" w14:textId="77777777" w:rsidR="002A34C8" w:rsidRPr="004C2ACF" w:rsidRDefault="002A34C8" w:rsidP="004C2ACF">
            <w:pPr>
              <w:pStyle w:val="TableParagraph"/>
              <w:spacing w:before="1"/>
              <w:ind w:left="0" w:firstLine="0"/>
              <w:rPr>
                <w:b/>
                <w:sz w:val="20"/>
                <w:szCs w:val="20"/>
              </w:rPr>
            </w:pPr>
          </w:p>
          <w:p w14:paraId="0BBA096E" w14:textId="77777777" w:rsidR="002A34C8" w:rsidRPr="004C2ACF" w:rsidRDefault="001A01DE" w:rsidP="00172322">
            <w:pPr>
              <w:pStyle w:val="TableParagraph"/>
              <w:spacing w:before="60"/>
              <w:ind w:left="144" w:firstLine="0"/>
              <w:rPr>
                <w:sz w:val="20"/>
                <w:szCs w:val="20"/>
              </w:rPr>
            </w:pPr>
            <w:hyperlink r:id="rId10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4</w:t>
              </w:r>
            </w:hyperlink>
          </w:p>
        </w:tc>
        <w:tc>
          <w:tcPr>
            <w:tcW w:w="8468" w:type="dxa"/>
          </w:tcPr>
          <w:p w14:paraId="7B086BE4" w14:textId="77777777" w:rsidR="002A34C8" w:rsidRPr="004C2ACF" w:rsidRDefault="003A0C3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48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Billing Start</w:t>
            </w:r>
            <w:r w:rsidRPr="004C2ACF">
              <w:rPr>
                <w:spacing w:val="-14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Date</w:t>
            </w:r>
          </w:p>
          <w:p w14:paraId="0D200D1B" w14:textId="77777777" w:rsidR="002A34C8" w:rsidRPr="004C2ACF" w:rsidRDefault="003A0C35" w:rsidP="004045F0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48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Cost Savings as a Consideration in Transition Order</w:t>
            </w:r>
            <w:r w:rsidRPr="004045F0">
              <w:rPr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Sequencing</w:t>
            </w:r>
          </w:p>
          <w:p w14:paraId="21A38147" w14:textId="77777777" w:rsidR="002A34C8" w:rsidRPr="004C2ACF" w:rsidRDefault="003A0C35">
            <w:pPr>
              <w:pStyle w:val="TableParagraph"/>
              <w:numPr>
                <w:ilvl w:val="0"/>
                <w:numId w:val="8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All Agency Inventory Report</w:t>
            </w:r>
            <w:r w:rsidRPr="004C2ACF">
              <w:rPr>
                <w:spacing w:val="-20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45</w:t>
            </w:r>
          </w:p>
        </w:tc>
      </w:tr>
      <w:tr w:rsidR="002A34C8" w:rsidRPr="004C2ACF" w14:paraId="5B885340" w14:textId="77777777" w:rsidTr="006D3E78">
        <w:trPr>
          <w:trHeight w:val="1590"/>
        </w:trPr>
        <w:tc>
          <w:tcPr>
            <w:tcW w:w="2507" w:type="dxa"/>
          </w:tcPr>
          <w:p w14:paraId="4B748612" w14:textId="77777777" w:rsidR="002A34C8" w:rsidRPr="004C2ACF" w:rsidRDefault="002A34C8" w:rsidP="004C2ACF">
            <w:pPr>
              <w:pStyle w:val="TableParagraph"/>
              <w:ind w:left="0" w:firstLine="0"/>
              <w:rPr>
                <w:b/>
                <w:sz w:val="20"/>
                <w:szCs w:val="20"/>
              </w:rPr>
            </w:pPr>
          </w:p>
          <w:p w14:paraId="5048355B" w14:textId="77777777" w:rsidR="002A34C8" w:rsidRPr="004C2ACF" w:rsidRDefault="002A34C8" w:rsidP="004C2ACF">
            <w:pPr>
              <w:pStyle w:val="TableParagraph"/>
              <w:spacing w:before="6"/>
              <w:ind w:left="0" w:firstLine="0"/>
              <w:rPr>
                <w:b/>
                <w:sz w:val="20"/>
                <w:szCs w:val="20"/>
              </w:rPr>
            </w:pPr>
          </w:p>
          <w:p w14:paraId="7D33D592" w14:textId="77777777" w:rsidR="002A34C8" w:rsidRPr="004C2ACF" w:rsidRDefault="001A01DE" w:rsidP="00172322">
            <w:pPr>
              <w:pStyle w:val="TableParagraph"/>
              <w:spacing w:before="240"/>
              <w:ind w:left="144" w:firstLine="0"/>
              <w:rPr>
                <w:sz w:val="20"/>
                <w:szCs w:val="20"/>
              </w:rPr>
            </w:pPr>
            <w:hyperlink r:id="rId11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5</w:t>
              </w:r>
            </w:hyperlink>
          </w:p>
        </w:tc>
        <w:tc>
          <w:tcPr>
            <w:tcW w:w="8468" w:type="dxa"/>
          </w:tcPr>
          <w:p w14:paraId="4895495C" w14:textId="77777777" w:rsidR="002A34C8" w:rsidRPr="004C2ACF" w:rsidRDefault="003A0C3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54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Special Construction</w:t>
            </w:r>
            <w:r w:rsidRPr="004C2ACF">
              <w:rPr>
                <w:spacing w:val="-14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Guidance</w:t>
            </w:r>
          </w:p>
          <w:p w14:paraId="222C2A10" w14:textId="77777777" w:rsidR="002A34C8" w:rsidRPr="004C2ACF" w:rsidRDefault="003A0C3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68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Prohibited Characters in Agency-Provided</w:t>
            </w:r>
            <w:r w:rsidRPr="004C2ACF">
              <w:rPr>
                <w:spacing w:val="-25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Data</w:t>
            </w:r>
          </w:p>
          <w:p w14:paraId="135660E9" w14:textId="77777777" w:rsidR="002A34C8" w:rsidRPr="004C2ACF" w:rsidRDefault="003A0C3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69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Task Order (TO) Pricing per Section</w:t>
            </w:r>
            <w:r w:rsidRPr="004C2ACF">
              <w:rPr>
                <w:spacing w:val="-19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J.4.1</w:t>
            </w:r>
          </w:p>
          <w:p w14:paraId="73D08DDA" w14:textId="6F5FBE60" w:rsidR="002A34C8" w:rsidRPr="004C2ACF" w:rsidRDefault="003A0C3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before="14" w:line="232" w:lineRule="auto"/>
              <w:ind w:left="475" w:right="1512" w:hanging="360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Requirement to Evaluate All Submitted Proposals prior to</w:t>
            </w:r>
            <w:r w:rsidR="00BF434C">
              <w:rPr>
                <w:sz w:val="20"/>
                <w:szCs w:val="20"/>
              </w:rPr>
              <w:t xml:space="preserve"> </w:t>
            </w:r>
            <w:r w:rsidR="00B5674C">
              <w:rPr>
                <w:sz w:val="20"/>
                <w:szCs w:val="20"/>
              </w:rPr>
              <w:t>D</w:t>
            </w:r>
            <w:r w:rsidRPr="004C2ACF">
              <w:rPr>
                <w:sz w:val="20"/>
                <w:szCs w:val="20"/>
              </w:rPr>
              <w:t xml:space="preserve">isqualification for </w:t>
            </w:r>
            <w:r w:rsidR="00B5674C">
              <w:rPr>
                <w:sz w:val="20"/>
                <w:szCs w:val="20"/>
              </w:rPr>
              <w:t>L</w:t>
            </w:r>
            <w:r w:rsidRPr="004C2ACF">
              <w:rPr>
                <w:sz w:val="20"/>
                <w:szCs w:val="20"/>
              </w:rPr>
              <w:t xml:space="preserve">ack of an Authorization </w:t>
            </w:r>
            <w:proofErr w:type="gramStart"/>
            <w:r w:rsidRPr="004C2ACF">
              <w:rPr>
                <w:sz w:val="20"/>
                <w:szCs w:val="20"/>
              </w:rPr>
              <w:t>to</w:t>
            </w:r>
            <w:r w:rsidR="00E51142">
              <w:rPr>
                <w:sz w:val="20"/>
                <w:szCs w:val="20"/>
              </w:rPr>
              <w:t xml:space="preserve"> </w:t>
            </w:r>
            <w:r w:rsidRPr="004C2ACF">
              <w:rPr>
                <w:spacing w:val="-47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Operate</w:t>
            </w:r>
            <w:proofErr w:type="gramEnd"/>
          </w:p>
          <w:p w14:paraId="22DEE1C7" w14:textId="77777777" w:rsidR="002A34C8" w:rsidRPr="004C2ACF" w:rsidRDefault="003A0C35">
            <w:pPr>
              <w:pStyle w:val="TableParagraph"/>
              <w:numPr>
                <w:ilvl w:val="0"/>
                <w:numId w:val="7"/>
              </w:numPr>
              <w:tabs>
                <w:tab w:val="left" w:pos="475"/>
                <w:tab w:val="left" w:pos="476"/>
              </w:tabs>
              <w:spacing w:line="252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Modification Completion before TO</w:t>
            </w:r>
            <w:r w:rsidRPr="004C2ACF">
              <w:rPr>
                <w:spacing w:val="-20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Award</w:t>
            </w:r>
          </w:p>
        </w:tc>
      </w:tr>
      <w:tr w:rsidR="002A34C8" w:rsidRPr="004C2ACF" w14:paraId="2DF45E0F" w14:textId="77777777" w:rsidTr="006D3E78">
        <w:trPr>
          <w:trHeight w:val="376"/>
        </w:trPr>
        <w:tc>
          <w:tcPr>
            <w:tcW w:w="2507" w:type="dxa"/>
          </w:tcPr>
          <w:p w14:paraId="17EEB4CA" w14:textId="77777777" w:rsidR="002A34C8" w:rsidRPr="004C2ACF" w:rsidRDefault="001A01DE" w:rsidP="004C2ACF">
            <w:pPr>
              <w:pStyle w:val="TableParagraph"/>
              <w:spacing w:before="50"/>
              <w:ind w:left="144" w:firstLine="0"/>
              <w:rPr>
                <w:sz w:val="20"/>
                <w:szCs w:val="20"/>
              </w:rPr>
            </w:pPr>
            <w:hyperlink r:id="rId12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6</w:t>
              </w:r>
            </w:hyperlink>
          </w:p>
        </w:tc>
        <w:tc>
          <w:tcPr>
            <w:tcW w:w="8468" w:type="dxa"/>
          </w:tcPr>
          <w:p w14:paraId="3B9A6A7F" w14:textId="3B244EF6" w:rsidR="002A34C8" w:rsidRPr="004C2ACF" w:rsidRDefault="003A0C35">
            <w:pPr>
              <w:pStyle w:val="TableParagraph"/>
              <w:numPr>
                <w:ilvl w:val="0"/>
                <w:numId w:val="6"/>
              </w:numPr>
              <w:tabs>
                <w:tab w:val="left" w:pos="475"/>
                <w:tab w:val="left" w:pos="476"/>
              </w:tabs>
              <w:spacing w:before="46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Coordination with Public Buildings</w:t>
            </w:r>
            <w:r w:rsidRPr="004C2ACF">
              <w:rPr>
                <w:spacing w:val="-2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Service</w:t>
            </w:r>
            <w:r w:rsidR="004C2ACF" w:rsidRPr="004C2ACF">
              <w:rPr>
                <w:sz w:val="20"/>
                <w:szCs w:val="20"/>
              </w:rPr>
              <w:t xml:space="preserve"> (PBS)</w:t>
            </w:r>
          </w:p>
        </w:tc>
      </w:tr>
      <w:tr w:rsidR="002A34C8" w:rsidRPr="004C2ACF" w14:paraId="67669F75" w14:textId="77777777" w:rsidTr="006D3E78">
        <w:trPr>
          <w:trHeight w:val="802"/>
        </w:trPr>
        <w:tc>
          <w:tcPr>
            <w:tcW w:w="2507" w:type="dxa"/>
          </w:tcPr>
          <w:p w14:paraId="12C929B6" w14:textId="77777777" w:rsidR="002A34C8" w:rsidRPr="004C2ACF" w:rsidRDefault="002A34C8" w:rsidP="004C2ACF">
            <w:pPr>
              <w:pStyle w:val="TableParagraph"/>
              <w:spacing w:before="2"/>
              <w:ind w:left="0" w:firstLine="0"/>
              <w:rPr>
                <w:b/>
                <w:sz w:val="20"/>
                <w:szCs w:val="20"/>
              </w:rPr>
            </w:pPr>
          </w:p>
          <w:p w14:paraId="4A51F0CD" w14:textId="77777777" w:rsidR="002A34C8" w:rsidRPr="004C2ACF" w:rsidRDefault="001A01DE" w:rsidP="00172322">
            <w:pPr>
              <w:pStyle w:val="TableParagraph"/>
              <w:spacing w:before="60"/>
              <w:ind w:left="144" w:firstLine="0"/>
              <w:rPr>
                <w:sz w:val="20"/>
                <w:szCs w:val="20"/>
              </w:rPr>
            </w:pPr>
            <w:hyperlink r:id="rId13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7</w:t>
              </w:r>
            </w:hyperlink>
          </w:p>
        </w:tc>
        <w:tc>
          <w:tcPr>
            <w:tcW w:w="8468" w:type="dxa"/>
          </w:tcPr>
          <w:p w14:paraId="448FBF77" w14:textId="77777777" w:rsidR="002A34C8" w:rsidRPr="004C2ACF" w:rsidRDefault="003A0C35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line="250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Billing Charges</w:t>
            </w:r>
            <w:r w:rsidRPr="004C2ACF">
              <w:rPr>
                <w:spacing w:val="-11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Accuracy</w:t>
            </w:r>
          </w:p>
          <w:p w14:paraId="59B10DA6" w14:textId="77777777" w:rsidR="002A34C8" w:rsidRPr="004C2ACF" w:rsidRDefault="003A0C35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line="263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Section 889</w:t>
            </w:r>
            <w:r w:rsidRPr="004C2ACF">
              <w:rPr>
                <w:spacing w:val="-13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Provision</w:t>
            </w:r>
          </w:p>
          <w:p w14:paraId="786575D7" w14:textId="77777777" w:rsidR="002A34C8" w:rsidRPr="004C2ACF" w:rsidRDefault="003A0C35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TO Quick</w:t>
            </w:r>
            <w:r w:rsidRPr="004C2ACF">
              <w:rPr>
                <w:spacing w:val="-1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Start</w:t>
            </w:r>
          </w:p>
        </w:tc>
      </w:tr>
      <w:tr w:rsidR="002A34C8" w:rsidRPr="004C2ACF" w14:paraId="30F6C34C" w14:textId="77777777" w:rsidTr="006D3E78">
        <w:trPr>
          <w:trHeight w:val="535"/>
        </w:trPr>
        <w:tc>
          <w:tcPr>
            <w:tcW w:w="2507" w:type="dxa"/>
          </w:tcPr>
          <w:p w14:paraId="67002A23" w14:textId="77777777" w:rsidR="002A34C8" w:rsidRPr="004C2ACF" w:rsidRDefault="001A01DE" w:rsidP="004C2ACF">
            <w:pPr>
              <w:pStyle w:val="TableParagraph"/>
              <w:spacing w:before="160"/>
              <w:ind w:left="144" w:firstLine="0"/>
              <w:rPr>
                <w:sz w:val="20"/>
                <w:szCs w:val="20"/>
              </w:rPr>
            </w:pPr>
            <w:hyperlink r:id="rId14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8</w:t>
              </w:r>
            </w:hyperlink>
          </w:p>
        </w:tc>
        <w:tc>
          <w:tcPr>
            <w:tcW w:w="8468" w:type="dxa"/>
          </w:tcPr>
          <w:p w14:paraId="0C5D6A5E" w14:textId="77777777" w:rsidR="002A34C8" w:rsidRPr="004C2ACF" w:rsidRDefault="003A0C3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4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Clause G.3.2.5 Authorization for</w:t>
            </w:r>
            <w:r w:rsidRPr="004C2ACF">
              <w:rPr>
                <w:spacing w:val="-15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Orders</w:t>
            </w:r>
          </w:p>
          <w:p w14:paraId="76C64FF8" w14:textId="77777777" w:rsidR="002A34C8" w:rsidRPr="004C2ACF" w:rsidRDefault="003A0C35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  <w:tab w:val="left" w:pos="476"/>
              </w:tabs>
              <w:spacing w:line="265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UBIs</w:t>
            </w:r>
          </w:p>
        </w:tc>
      </w:tr>
      <w:tr w:rsidR="002A34C8" w:rsidRPr="004C2ACF" w14:paraId="3B17EF12" w14:textId="77777777" w:rsidTr="006D3E78">
        <w:trPr>
          <w:trHeight w:val="818"/>
        </w:trPr>
        <w:tc>
          <w:tcPr>
            <w:tcW w:w="2507" w:type="dxa"/>
          </w:tcPr>
          <w:p w14:paraId="05AF0B29" w14:textId="77777777" w:rsidR="002A34C8" w:rsidRPr="004C2ACF" w:rsidRDefault="002A34C8" w:rsidP="004C2ACF">
            <w:pPr>
              <w:pStyle w:val="TableParagraph"/>
              <w:spacing w:before="1"/>
              <w:ind w:left="0" w:firstLine="0"/>
              <w:rPr>
                <w:b/>
                <w:sz w:val="20"/>
                <w:szCs w:val="20"/>
              </w:rPr>
            </w:pPr>
          </w:p>
          <w:p w14:paraId="274BE17D" w14:textId="77777777" w:rsidR="002A34C8" w:rsidRPr="004C2ACF" w:rsidRDefault="001A01DE" w:rsidP="00172322">
            <w:pPr>
              <w:pStyle w:val="TableParagraph"/>
              <w:spacing w:before="60"/>
              <w:ind w:left="144" w:firstLine="0"/>
              <w:rPr>
                <w:sz w:val="20"/>
                <w:szCs w:val="20"/>
              </w:rPr>
            </w:pPr>
            <w:hyperlink r:id="rId15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9</w:t>
              </w:r>
            </w:hyperlink>
          </w:p>
        </w:tc>
        <w:tc>
          <w:tcPr>
            <w:tcW w:w="8468" w:type="dxa"/>
          </w:tcPr>
          <w:p w14:paraId="251637BA" w14:textId="77777777" w:rsidR="002A34C8" w:rsidRPr="004C2ACF" w:rsidRDefault="003A0C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5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Scope Review Resubmission</w:t>
            </w:r>
            <w:r w:rsidRPr="004C2ACF">
              <w:rPr>
                <w:spacing w:val="-5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Requirement</w:t>
            </w:r>
          </w:p>
          <w:p w14:paraId="6064A0B4" w14:textId="77777777" w:rsidR="002A34C8" w:rsidRPr="004C2ACF" w:rsidRDefault="003A0C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Configuration Change</w:t>
            </w:r>
            <w:r w:rsidRPr="004C2ACF">
              <w:rPr>
                <w:spacing w:val="-3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Orders</w:t>
            </w:r>
          </w:p>
          <w:p w14:paraId="0F75F3D5" w14:textId="77777777" w:rsidR="002A34C8" w:rsidRPr="004C2ACF" w:rsidRDefault="003A0C35">
            <w:pPr>
              <w:pStyle w:val="TableParagraph"/>
              <w:numPr>
                <w:ilvl w:val="0"/>
                <w:numId w:val="3"/>
              </w:numPr>
              <w:tabs>
                <w:tab w:val="left" w:pos="475"/>
                <w:tab w:val="left" w:pos="476"/>
              </w:tabs>
              <w:spacing w:line="269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Coordination with GSA PBS</w:t>
            </w:r>
          </w:p>
        </w:tc>
      </w:tr>
      <w:tr w:rsidR="002A34C8" w:rsidRPr="004C2ACF" w14:paraId="6B6124C4" w14:textId="77777777" w:rsidTr="006D3E78">
        <w:trPr>
          <w:trHeight w:val="1336"/>
        </w:trPr>
        <w:tc>
          <w:tcPr>
            <w:tcW w:w="2507" w:type="dxa"/>
          </w:tcPr>
          <w:p w14:paraId="203B6453" w14:textId="77777777" w:rsidR="002A34C8" w:rsidRPr="004C2ACF" w:rsidRDefault="002A34C8" w:rsidP="004C2ACF">
            <w:pPr>
              <w:pStyle w:val="TableParagraph"/>
              <w:ind w:left="0" w:firstLine="0"/>
              <w:rPr>
                <w:b/>
                <w:sz w:val="20"/>
                <w:szCs w:val="20"/>
              </w:rPr>
            </w:pPr>
          </w:p>
          <w:p w14:paraId="21849560" w14:textId="77777777" w:rsidR="002A34C8" w:rsidRPr="004C2ACF" w:rsidRDefault="002A34C8" w:rsidP="004C2ACF">
            <w:pPr>
              <w:pStyle w:val="TableParagraph"/>
              <w:spacing w:before="9"/>
              <w:ind w:left="0" w:firstLine="0"/>
              <w:rPr>
                <w:b/>
                <w:sz w:val="20"/>
                <w:szCs w:val="20"/>
              </w:rPr>
            </w:pPr>
          </w:p>
          <w:p w14:paraId="766359D1" w14:textId="644E530A" w:rsidR="002A34C8" w:rsidRPr="004C2ACF" w:rsidRDefault="001A01DE" w:rsidP="00172322">
            <w:pPr>
              <w:pStyle w:val="TableParagraph"/>
              <w:spacing w:before="120"/>
              <w:ind w:left="144" w:firstLine="0"/>
              <w:rPr>
                <w:sz w:val="20"/>
                <w:szCs w:val="20"/>
              </w:rPr>
            </w:pPr>
            <w:hyperlink r:id="rId16">
              <w:r w:rsidR="003A0C35" w:rsidRPr="004C2ACF">
                <w:rPr>
                  <w:color w:val="0000FF"/>
                  <w:sz w:val="20"/>
                  <w:szCs w:val="20"/>
                  <w:u w:val="single" w:color="0000FF"/>
                </w:rPr>
                <w:t>EIS Bulletin Volume 10</w:t>
              </w:r>
            </w:hyperlink>
          </w:p>
        </w:tc>
        <w:tc>
          <w:tcPr>
            <w:tcW w:w="8468" w:type="dxa"/>
          </w:tcPr>
          <w:p w14:paraId="5C798DE0" w14:textId="2CD61052" w:rsidR="002A34C8" w:rsidRPr="004C2ACF" w:rsidRDefault="003A0C3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47" w:lineRule="auto"/>
              <w:ind w:left="475" w:right="1868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Issuing a Solicitation </w:t>
            </w:r>
            <w:r w:rsidR="00FE3FDC">
              <w:rPr>
                <w:sz w:val="20"/>
                <w:szCs w:val="20"/>
              </w:rPr>
              <w:t>p</w:t>
            </w:r>
            <w:r w:rsidRPr="004C2ACF">
              <w:rPr>
                <w:sz w:val="20"/>
                <w:szCs w:val="20"/>
              </w:rPr>
              <w:t xml:space="preserve">rior to </w:t>
            </w:r>
            <w:r w:rsidR="00616B7B">
              <w:rPr>
                <w:sz w:val="20"/>
                <w:szCs w:val="20"/>
              </w:rPr>
              <w:t>R</w:t>
            </w:r>
            <w:r w:rsidRPr="004C2ACF">
              <w:rPr>
                <w:sz w:val="20"/>
                <w:szCs w:val="20"/>
              </w:rPr>
              <w:t>eceiving an</w:t>
            </w:r>
            <w:r w:rsidRPr="004C2ACF">
              <w:rPr>
                <w:spacing w:val="-19"/>
                <w:sz w:val="20"/>
                <w:szCs w:val="20"/>
              </w:rPr>
              <w:t xml:space="preserve"> </w:t>
            </w:r>
            <w:r w:rsidR="00616B7B">
              <w:rPr>
                <w:spacing w:val="-19"/>
                <w:sz w:val="20"/>
                <w:szCs w:val="20"/>
              </w:rPr>
              <w:t>A</w:t>
            </w:r>
            <w:r w:rsidRPr="004C2ACF">
              <w:rPr>
                <w:sz w:val="20"/>
                <w:szCs w:val="20"/>
              </w:rPr>
              <w:t xml:space="preserve">ffirmative </w:t>
            </w:r>
            <w:r w:rsidR="00616B7B">
              <w:rPr>
                <w:sz w:val="20"/>
                <w:szCs w:val="20"/>
              </w:rPr>
              <w:t>S</w:t>
            </w:r>
            <w:r w:rsidRPr="004C2ACF">
              <w:rPr>
                <w:sz w:val="20"/>
                <w:szCs w:val="20"/>
              </w:rPr>
              <w:t xml:space="preserve">cope </w:t>
            </w:r>
            <w:r w:rsidR="00616B7B">
              <w:rPr>
                <w:sz w:val="20"/>
                <w:szCs w:val="20"/>
              </w:rPr>
              <w:t>D</w:t>
            </w:r>
            <w:r w:rsidRPr="004C2ACF">
              <w:rPr>
                <w:sz w:val="20"/>
                <w:szCs w:val="20"/>
              </w:rPr>
              <w:t xml:space="preserve">etermination </w:t>
            </w:r>
            <w:r w:rsidR="00FE3FDC">
              <w:rPr>
                <w:sz w:val="20"/>
                <w:szCs w:val="20"/>
              </w:rPr>
              <w:t>f</w:t>
            </w:r>
            <w:r w:rsidRPr="004C2ACF">
              <w:rPr>
                <w:sz w:val="20"/>
                <w:szCs w:val="20"/>
              </w:rPr>
              <w:t>rom</w:t>
            </w:r>
            <w:r w:rsidRPr="004C2ACF">
              <w:rPr>
                <w:spacing w:val="-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GSA</w:t>
            </w:r>
          </w:p>
          <w:p w14:paraId="3E44BA65" w14:textId="77777777" w:rsidR="002A34C8" w:rsidRPr="004C2ACF" w:rsidRDefault="003A0C3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55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Authorization of</w:t>
            </w:r>
            <w:r w:rsidRPr="004C2ACF">
              <w:rPr>
                <w:spacing w:val="-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Orders</w:t>
            </w:r>
          </w:p>
          <w:p w14:paraId="6DAF7D5F" w14:textId="4B050379" w:rsidR="002A34C8" w:rsidRPr="004C2ACF" w:rsidRDefault="003A0C3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62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TO</w:t>
            </w:r>
            <w:r w:rsidRPr="004C2ACF">
              <w:rPr>
                <w:spacing w:val="-4"/>
                <w:sz w:val="20"/>
                <w:szCs w:val="20"/>
              </w:rPr>
              <w:t xml:space="preserve"> </w:t>
            </w:r>
            <w:r w:rsidR="00616B7B">
              <w:rPr>
                <w:spacing w:val="-4"/>
                <w:sz w:val="20"/>
                <w:szCs w:val="20"/>
              </w:rPr>
              <w:t>C</w:t>
            </w:r>
            <w:r w:rsidRPr="004C2ACF">
              <w:rPr>
                <w:sz w:val="20"/>
                <w:szCs w:val="20"/>
              </w:rPr>
              <w:t>onsiderations</w:t>
            </w:r>
          </w:p>
          <w:p w14:paraId="006986B3" w14:textId="77777777" w:rsidR="002A34C8" w:rsidRPr="004C2ACF" w:rsidRDefault="003A0C35">
            <w:pPr>
              <w:pStyle w:val="TableParagraph"/>
              <w:numPr>
                <w:ilvl w:val="0"/>
                <w:numId w:val="2"/>
              </w:numPr>
              <w:tabs>
                <w:tab w:val="left" w:pos="475"/>
                <w:tab w:val="left" w:pos="476"/>
              </w:tabs>
              <w:spacing w:line="262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Key Performance Indicators (KPIs) at the Service</w:t>
            </w:r>
            <w:r w:rsidRPr="004C2ACF">
              <w:rPr>
                <w:spacing w:val="-8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Level</w:t>
            </w:r>
          </w:p>
        </w:tc>
      </w:tr>
      <w:tr w:rsidR="002A34C8" w:rsidRPr="004C2ACF" w14:paraId="39BA0910" w14:textId="77777777" w:rsidTr="006D3E78">
        <w:trPr>
          <w:trHeight w:val="1176"/>
        </w:trPr>
        <w:tc>
          <w:tcPr>
            <w:tcW w:w="2507" w:type="dxa"/>
          </w:tcPr>
          <w:p w14:paraId="08CC65B3" w14:textId="77777777" w:rsidR="002A34C8" w:rsidRPr="00C52E4C" w:rsidRDefault="002A34C8" w:rsidP="00C52E4C">
            <w:pPr>
              <w:pStyle w:val="TableParagraph"/>
              <w:ind w:left="128" w:firstLine="0"/>
              <w:rPr>
                <w:color w:val="0000FF"/>
                <w:sz w:val="20"/>
                <w:szCs w:val="20"/>
                <w:u w:val="single"/>
              </w:rPr>
            </w:pPr>
          </w:p>
          <w:p w14:paraId="24663482" w14:textId="77777777" w:rsidR="002A34C8" w:rsidRPr="00C52E4C" w:rsidRDefault="001A01DE" w:rsidP="00172322">
            <w:pPr>
              <w:pStyle w:val="TableParagraph"/>
              <w:spacing w:before="240"/>
              <w:ind w:left="144" w:firstLine="0"/>
              <w:rPr>
                <w:color w:val="0000FF"/>
                <w:sz w:val="20"/>
                <w:szCs w:val="20"/>
                <w:u w:val="single"/>
              </w:rPr>
            </w:pPr>
            <w:hyperlink r:id="rId17">
              <w:r w:rsidR="003A0C35" w:rsidRPr="00C52E4C">
                <w:rPr>
                  <w:color w:val="0000FF"/>
                  <w:sz w:val="20"/>
                  <w:szCs w:val="20"/>
                  <w:u w:val="single"/>
                </w:rPr>
                <w:t>EIS Bulletin Volume 11</w:t>
              </w:r>
            </w:hyperlink>
          </w:p>
        </w:tc>
        <w:tc>
          <w:tcPr>
            <w:tcW w:w="8468" w:type="dxa"/>
          </w:tcPr>
          <w:p w14:paraId="7FF926B4" w14:textId="77777777" w:rsidR="002A34C8" w:rsidRPr="004C2ACF" w:rsidRDefault="003A0C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before="57"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Best use of </w:t>
            </w:r>
            <w:proofErr w:type="spellStart"/>
            <w:r w:rsidRPr="004C2ACF">
              <w:rPr>
                <w:sz w:val="20"/>
                <w:szCs w:val="20"/>
              </w:rPr>
              <w:t>eBuy</w:t>
            </w:r>
            <w:proofErr w:type="spellEnd"/>
            <w:r w:rsidRPr="004C2ACF">
              <w:rPr>
                <w:sz w:val="20"/>
                <w:szCs w:val="20"/>
              </w:rPr>
              <w:t xml:space="preserve"> for</w:t>
            </w:r>
            <w:r w:rsidRPr="004C2ACF">
              <w:rPr>
                <w:spacing w:val="-2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EIS</w:t>
            </w:r>
          </w:p>
          <w:p w14:paraId="144ED289" w14:textId="02FFAFCD" w:rsidR="002A34C8" w:rsidRPr="004C2ACF" w:rsidRDefault="003A0C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Improving </w:t>
            </w:r>
            <w:r w:rsidR="00616B7B">
              <w:rPr>
                <w:sz w:val="20"/>
                <w:szCs w:val="20"/>
              </w:rPr>
              <w:t>T</w:t>
            </w:r>
            <w:r w:rsidRPr="004C2ACF">
              <w:rPr>
                <w:sz w:val="20"/>
                <w:szCs w:val="20"/>
              </w:rPr>
              <w:t xml:space="preserve">ransition </w:t>
            </w:r>
            <w:r w:rsidR="00CA3192">
              <w:rPr>
                <w:sz w:val="20"/>
                <w:szCs w:val="20"/>
              </w:rPr>
              <w:t>P</w:t>
            </w:r>
            <w:r w:rsidRPr="004C2ACF">
              <w:rPr>
                <w:sz w:val="20"/>
                <w:szCs w:val="20"/>
              </w:rPr>
              <w:t xml:space="preserve">lanning with </w:t>
            </w:r>
            <w:r w:rsidR="00CA3192">
              <w:rPr>
                <w:sz w:val="20"/>
                <w:szCs w:val="20"/>
              </w:rPr>
              <w:t>H</w:t>
            </w:r>
            <w:r w:rsidRPr="004C2ACF">
              <w:rPr>
                <w:sz w:val="20"/>
                <w:szCs w:val="20"/>
              </w:rPr>
              <w:t>istorical</w:t>
            </w:r>
            <w:r w:rsidRPr="004C2ACF">
              <w:rPr>
                <w:spacing w:val="-6"/>
                <w:sz w:val="20"/>
                <w:szCs w:val="20"/>
              </w:rPr>
              <w:t xml:space="preserve"> </w:t>
            </w:r>
            <w:r w:rsidR="00CA3192">
              <w:rPr>
                <w:sz w:val="20"/>
                <w:szCs w:val="20"/>
              </w:rPr>
              <w:t>D</w:t>
            </w:r>
            <w:r w:rsidRPr="004C2ACF">
              <w:rPr>
                <w:sz w:val="20"/>
                <w:szCs w:val="20"/>
              </w:rPr>
              <w:t>ata</w:t>
            </w:r>
          </w:p>
          <w:p w14:paraId="2EEF9116" w14:textId="7DF7F9A1" w:rsidR="002A34C8" w:rsidRPr="004C2ACF" w:rsidRDefault="003A0C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6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 xml:space="preserve">Applying a Customer Want Date (CWD) to </w:t>
            </w:r>
            <w:r w:rsidR="00B5674C">
              <w:rPr>
                <w:sz w:val="20"/>
                <w:szCs w:val="20"/>
              </w:rPr>
              <w:t>S</w:t>
            </w:r>
            <w:r w:rsidRPr="004C2ACF">
              <w:rPr>
                <w:sz w:val="20"/>
                <w:szCs w:val="20"/>
              </w:rPr>
              <w:t>ervice</w:t>
            </w:r>
            <w:r w:rsidRPr="004C2ACF">
              <w:rPr>
                <w:spacing w:val="-12"/>
                <w:sz w:val="20"/>
                <w:szCs w:val="20"/>
              </w:rPr>
              <w:t xml:space="preserve"> </w:t>
            </w:r>
            <w:r w:rsidR="00B5674C">
              <w:rPr>
                <w:spacing w:val="-12"/>
                <w:sz w:val="20"/>
                <w:szCs w:val="20"/>
              </w:rPr>
              <w:t>O</w:t>
            </w:r>
            <w:r w:rsidRPr="004C2ACF">
              <w:rPr>
                <w:sz w:val="20"/>
                <w:szCs w:val="20"/>
              </w:rPr>
              <w:t>rders</w:t>
            </w:r>
          </w:p>
          <w:p w14:paraId="379DBF20" w14:textId="77777777" w:rsidR="002A34C8" w:rsidRPr="004C2ACF" w:rsidRDefault="003A0C3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</w:rPr>
              <w:t>Requirements for GSA In-Scope</w:t>
            </w:r>
            <w:r w:rsidRPr="004C2ACF">
              <w:rPr>
                <w:spacing w:val="-3"/>
                <w:sz w:val="20"/>
                <w:szCs w:val="20"/>
              </w:rPr>
              <w:t xml:space="preserve"> </w:t>
            </w:r>
            <w:r w:rsidRPr="004C2ACF">
              <w:rPr>
                <w:sz w:val="20"/>
                <w:szCs w:val="20"/>
              </w:rPr>
              <w:t>Review</w:t>
            </w:r>
          </w:p>
        </w:tc>
      </w:tr>
      <w:tr w:rsidR="00DE57A5" w:rsidRPr="004C2ACF" w14:paraId="085A6CFA" w14:textId="77777777" w:rsidTr="00D75142">
        <w:trPr>
          <w:trHeight w:val="1176"/>
        </w:trPr>
        <w:tc>
          <w:tcPr>
            <w:tcW w:w="2507" w:type="dxa"/>
            <w:vAlign w:val="center"/>
          </w:tcPr>
          <w:p w14:paraId="30FA8DDE" w14:textId="77777777" w:rsidR="00DE57A5" w:rsidRPr="005E780C" w:rsidRDefault="001A01DE" w:rsidP="00172322">
            <w:pPr>
              <w:pStyle w:val="TableParagraph"/>
              <w:ind w:left="144" w:firstLine="0"/>
              <w:rPr>
                <w:sz w:val="20"/>
                <w:szCs w:val="20"/>
                <w:u w:val="single"/>
              </w:rPr>
            </w:pPr>
            <w:hyperlink r:id="rId18" w:history="1">
              <w:r w:rsidR="00DE57A5" w:rsidRPr="005E780C">
                <w:rPr>
                  <w:color w:val="0000FF"/>
                  <w:sz w:val="20"/>
                  <w:szCs w:val="20"/>
                  <w:u w:val="single"/>
                </w:rPr>
                <w:t>EIS Bulletin Volume 12</w:t>
              </w:r>
            </w:hyperlink>
          </w:p>
        </w:tc>
        <w:tc>
          <w:tcPr>
            <w:tcW w:w="8468" w:type="dxa"/>
          </w:tcPr>
          <w:p w14:paraId="17215C6F" w14:textId="77777777" w:rsidR="00DE57A5" w:rsidRPr="004C2ACF" w:rsidRDefault="00DE57A5" w:rsidP="00AE24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>Project Plan for Closeout of Transition to EIS</w:t>
            </w:r>
          </w:p>
          <w:p w14:paraId="75E3DF8B" w14:textId="6F42159E" w:rsidR="00DE57A5" w:rsidRPr="004C2ACF" w:rsidRDefault="00DE57A5" w:rsidP="00AE24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 xml:space="preserve">Update to Clause G.3.2.5 of the EIS </w:t>
            </w:r>
            <w:r w:rsidR="00B5674C">
              <w:rPr>
                <w:sz w:val="20"/>
                <w:szCs w:val="20"/>
                <w:shd w:val="clear" w:color="auto" w:fill="FFFFFF"/>
              </w:rPr>
              <w:t>C</w:t>
            </w:r>
            <w:r w:rsidRPr="004C2ACF">
              <w:rPr>
                <w:sz w:val="20"/>
                <w:szCs w:val="20"/>
                <w:shd w:val="clear" w:color="auto" w:fill="FFFFFF"/>
              </w:rPr>
              <w:t>ontracts</w:t>
            </w:r>
          </w:p>
          <w:p w14:paraId="4203D3CD" w14:textId="52C758EE" w:rsidR="00DE57A5" w:rsidRPr="004C2ACF" w:rsidRDefault="00DE57A5" w:rsidP="00AE24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 xml:space="preserve">Reporting </w:t>
            </w:r>
            <w:r w:rsidR="00CA3192">
              <w:rPr>
                <w:sz w:val="20"/>
                <w:szCs w:val="20"/>
                <w:shd w:val="clear" w:color="auto" w:fill="FFFFFF"/>
              </w:rPr>
              <w:t>S</w:t>
            </w:r>
            <w:r w:rsidRPr="004C2ACF">
              <w:rPr>
                <w:sz w:val="20"/>
                <w:szCs w:val="20"/>
                <w:shd w:val="clear" w:color="auto" w:fill="FFFFFF"/>
              </w:rPr>
              <w:t xml:space="preserve">ervices without </w:t>
            </w:r>
            <w:r w:rsidR="00CA3192">
              <w:rPr>
                <w:sz w:val="20"/>
                <w:szCs w:val="20"/>
                <w:shd w:val="clear" w:color="auto" w:fill="FFFFFF"/>
              </w:rPr>
              <w:t>C</w:t>
            </w:r>
            <w:r w:rsidRPr="004C2ACF">
              <w:rPr>
                <w:sz w:val="20"/>
                <w:szCs w:val="20"/>
                <w:shd w:val="clear" w:color="auto" w:fill="FFFFFF"/>
              </w:rPr>
              <w:t xml:space="preserve">urrent </w:t>
            </w:r>
            <w:r w:rsidR="00CA3192">
              <w:rPr>
                <w:sz w:val="20"/>
                <w:szCs w:val="20"/>
                <w:shd w:val="clear" w:color="auto" w:fill="FFFFFF"/>
              </w:rPr>
              <w:t>C</w:t>
            </w:r>
            <w:r w:rsidRPr="004C2ACF">
              <w:rPr>
                <w:sz w:val="20"/>
                <w:szCs w:val="20"/>
                <w:shd w:val="clear" w:color="auto" w:fill="FFFFFF"/>
              </w:rPr>
              <w:t>harges</w:t>
            </w:r>
          </w:p>
          <w:p w14:paraId="27E14680" w14:textId="3B086331" w:rsidR="00DE57A5" w:rsidRPr="004C2ACF" w:rsidRDefault="00DE57A5" w:rsidP="00AE24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 xml:space="preserve">Including </w:t>
            </w:r>
            <w:r w:rsidR="00CA3192">
              <w:rPr>
                <w:sz w:val="20"/>
                <w:szCs w:val="20"/>
                <w:shd w:val="clear" w:color="auto" w:fill="FFFFFF"/>
              </w:rPr>
              <w:t>T</w:t>
            </w:r>
            <w:r w:rsidRPr="004C2ACF">
              <w:rPr>
                <w:sz w:val="20"/>
                <w:szCs w:val="20"/>
                <w:shd w:val="clear" w:color="auto" w:fill="FFFFFF"/>
              </w:rPr>
              <w:t>ask-</w:t>
            </w:r>
            <w:r w:rsidR="00B5674C">
              <w:rPr>
                <w:sz w:val="20"/>
                <w:szCs w:val="20"/>
                <w:shd w:val="clear" w:color="auto" w:fill="FFFFFF"/>
              </w:rPr>
              <w:t>O</w:t>
            </w:r>
            <w:r w:rsidRPr="004C2ACF">
              <w:rPr>
                <w:sz w:val="20"/>
                <w:szCs w:val="20"/>
                <w:shd w:val="clear" w:color="auto" w:fill="FFFFFF"/>
              </w:rPr>
              <w:t xml:space="preserve">rder </w:t>
            </w:r>
            <w:r w:rsidR="00653FF3">
              <w:rPr>
                <w:sz w:val="20"/>
                <w:szCs w:val="20"/>
                <w:shd w:val="clear" w:color="auto" w:fill="FFFFFF"/>
              </w:rPr>
              <w:t>O</w:t>
            </w:r>
            <w:r w:rsidRPr="004C2ACF">
              <w:rPr>
                <w:sz w:val="20"/>
                <w:szCs w:val="20"/>
                <w:shd w:val="clear" w:color="auto" w:fill="FFFFFF"/>
              </w:rPr>
              <w:t xml:space="preserve">mbudsman </w:t>
            </w:r>
            <w:r w:rsidR="00653FF3">
              <w:rPr>
                <w:sz w:val="20"/>
                <w:szCs w:val="20"/>
                <w:shd w:val="clear" w:color="auto" w:fill="FFFFFF"/>
              </w:rPr>
              <w:t>I</w:t>
            </w:r>
            <w:r w:rsidRPr="004C2ACF">
              <w:rPr>
                <w:sz w:val="20"/>
                <w:szCs w:val="20"/>
                <w:shd w:val="clear" w:color="auto" w:fill="FFFFFF"/>
              </w:rPr>
              <w:t xml:space="preserve">nformation in </w:t>
            </w:r>
            <w:r w:rsidR="00653FF3">
              <w:rPr>
                <w:sz w:val="20"/>
                <w:szCs w:val="20"/>
                <w:shd w:val="clear" w:color="auto" w:fill="FFFFFF"/>
              </w:rPr>
              <w:t>S</w:t>
            </w:r>
            <w:r w:rsidRPr="004C2ACF">
              <w:rPr>
                <w:sz w:val="20"/>
                <w:szCs w:val="20"/>
                <w:shd w:val="clear" w:color="auto" w:fill="FFFFFF"/>
              </w:rPr>
              <w:t>olicitations</w:t>
            </w:r>
          </w:p>
        </w:tc>
      </w:tr>
      <w:tr w:rsidR="00AE24BB" w:rsidRPr="004C2ACF" w14:paraId="2DD759F4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10136972" w14:textId="77777777" w:rsidR="00AE24BB" w:rsidRPr="005E780C" w:rsidRDefault="001A01DE" w:rsidP="00172322">
            <w:pPr>
              <w:pStyle w:val="TableParagraph"/>
              <w:ind w:left="144" w:firstLine="0"/>
              <w:rPr>
                <w:sz w:val="20"/>
                <w:szCs w:val="20"/>
                <w:u w:val="single"/>
              </w:rPr>
            </w:pPr>
            <w:hyperlink r:id="rId19" w:history="1">
              <w:r w:rsidR="00AE24BB" w:rsidRPr="005E780C">
                <w:rPr>
                  <w:color w:val="0000FF"/>
                  <w:sz w:val="20"/>
                  <w:szCs w:val="20"/>
                  <w:u w:val="single"/>
                </w:rPr>
                <w:t>EIS Bulletin Volume 13</w:t>
              </w:r>
            </w:hyperlink>
          </w:p>
        </w:tc>
        <w:tc>
          <w:tcPr>
            <w:tcW w:w="8468" w:type="dxa"/>
            <w:vAlign w:val="center"/>
          </w:tcPr>
          <w:p w14:paraId="53C0FDD9" w14:textId="376DE072" w:rsidR="00AE24BB" w:rsidRPr="004C2ACF" w:rsidRDefault="00AE24BB" w:rsidP="005E780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 xml:space="preserve">Contracting Officer’s Representative (COR) </w:t>
            </w:r>
            <w:r w:rsidR="00346D4C">
              <w:rPr>
                <w:sz w:val="20"/>
                <w:szCs w:val="20"/>
                <w:shd w:val="clear" w:color="auto" w:fill="FFFFFF"/>
              </w:rPr>
              <w:t>R</w:t>
            </w:r>
            <w:r w:rsidRPr="004C2ACF">
              <w:rPr>
                <w:sz w:val="20"/>
                <w:szCs w:val="20"/>
                <w:shd w:val="clear" w:color="auto" w:fill="FFFFFF"/>
              </w:rPr>
              <w:t>ole under EIS</w:t>
            </w:r>
          </w:p>
        </w:tc>
      </w:tr>
      <w:tr w:rsidR="00D37EFA" w:rsidRPr="004C2ACF" w14:paraId="0EEA7829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5767A836" w14:textId="2BBE334A" w:rsidR="00D37EFA" w:rsidRPr="005E780C" w:rsidRDefault="001A01DE" w:rsidP="00172322">
            <w:pPr>
              <w:pStyle w:val="TableParagraph"/>
              <w:ind w:left="144" w:firstLine="0"/>
              <w:rPr>
                <w:sz w:val="20"/>
                <w:szCs w:val="20"/>
                <w:u w:val="single"/>
              </w:rPr>
            </w:pPr>
            <w:hyperlink r:id="rId20" w:history="1">
              <w:r w:rsidR="00FD540E" w:rsidRPr="005E780C">
                <w:rPr>
                  <w:color w:val="0000FF"/>
                  <w:sz w:val="20"/>
                  <w:szCs w:val="20"/>
                  <w:u w:val="single"/>
                </w:rPr>
                <w:t>EIS Bulletin Volume 14</w:t>
              </w:r>
            </w:hyperlink>
          </w:p>
        </w:tc>
        <w:tc>
          <w:tcPr>
            <w:tcW w:w="8468" w:type="dxa"/>
            <w:vAlign w:val="center"/>
          </w:tcPr>
          <w:p w14:paraId="3EAD06CB" w14:textId="7500A659" w:rsidR="00D37EFA" w:rsidRPr="004C2ACF" w:rsidRDefault="000D58D4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4C2ACF">
              <w:rPr>
                <w:sz w:val="20"/>
                <w:szCs w:val="20"/>
                <w:shd w:val="clear" w:color="auto" w:fill="FFFFFF"/>
              </w:rPr>
              <w:t xml:space="preserve">McNamara-O’Hara Service Contract Act </w:t>
            </w:r>
            <w:r w:rsidR="00731CAF">
              <w:rPr>
                <w:sz w:val="20"/>
                <w:szCs w:val="20"/>
                <w:shd w:val="clear" w:color="auto" w:fill="FFFFFF"/>
              </w:rPr>
              <w:t>a</w:t>
            </w:r>
            <w:r w:rsidRPr="004C2ACF">
              <w:rPr>
                <w:sz w:val="20"/>
                <w:szCs w:val="20"/>
                <w:shd w:val="clear" w:color="auto" w:fill="FFFFFF"/>
              </w:rPr>
              <w:t>pplicability to EIS</w:t>
            </w:r>
          </w:p>
        </w:tc>
      </w:tr>
      <w:tr w:rsidR="00FB6E0E" w:rsidRPr="004C2ACF" w14:paraId="01115345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0528DE7E" w14:textId="1ADA1659" w:rsidR="00FB6E0E" w:rsidRPr="005E780C" w:rsidRDefault="001A01DE" w:rsidP="00172322">
            <w:pPr>
              <w:pStyle w:val="TableParagraph"/>
              <w:ind w:left="144" w:firstLine="0"/>
              <w:rPr>
                <w:sz w:val="20"/>
                <w:szCs w:val="20"/>
                <w:u w:val="single"/>
              </w:rPr>
            </w:pPr>
            <w:hyperlink r:id="rId21" w:history="1">
              <w:r w:rsidR="00336D0C" w:rsidRPr="005E780C">
                <w:rPr>
                  <w:color w:val="0000FF"/>
                  <w:sz w:val="20"/>
                  <w:szCs w:val="20"/>
                  <w:u w:val="single"/>
                </w:rPr>
                <w:t>EIS Bulletin Volume 15</w:t>
              </w:r>
            </w:hyperlink>
          </w:p>
        </w:tc>
        <w:tc>
          <w:tcPr>
            <w:tcW w:w="8468" w:type="dxa"/>
          </w:tcPr>
          <w:p w14:paraId="15861E32" w14:textId="187AAC04" w:rsidR="00FB6E0E" w:rsidRPr="00A81DFA" w:rsidRDefault="00A1631B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Prohibition on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I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ssuing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Z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ero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D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ollar TOs </w:t>
            </w:r>
            <w:r w:rsidR="00731CAF" w:rsidRPr="00A81DFA">
              <w:rPr>
                <w:sz w:val="20"/>
                <w:szCs w:val="20"/>
                <w:shd w:val="clear" w:color="auto" w:fill="FFFFFF"/>
              </w:rPr>
              <w:t>a</w:t>
            </w:r>
            <w:r w:rsidRPr="00A81DFA">
              <w:rPr>
                <w:sz w:val="20"/>
                <w:szCs w:val="20"/>
                <w:shd w:val="clear" w:color="auto" w:fill="FFFFFF"/>
              </w:rPr>
              <w:t>gainst EIS Contracts</w:t>
            </w:r>
          </w:p>
          <w:p w14:paraId="0602B18F" w14:textId="2CC41EE7" w:rsidR="007473E4" w:rsidRPr="00A81DFA" w:rsidRDefault="007473E4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Billing and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R</w:t>
            </w:r>
            <w:r w:rsidRPr="00A81DFA">
              <w:rPr>
                <w:sz w:val="20"/>
                <w:szCs w:val="20"/>
                <w:shd w:val="clear" w:color="auto" w:fill="FFFFFF"/>
              </w:rPr>
              <w:t>eporting S</w:t>
            </w:r>
            <w:r w:rsidR="00044322" w:rsidRPr="00A81DFA">
              <w:rPr>
                <w:sz w:val="20"/>
                <w:szCs w:val="20"/>
                <w:shd w:val="clear" w:color="auto" w:fill="FFFFFF"/>
              </w:rPr>
              <w:t>ervice</w:t>
            </w:r>
            <w:r w:rsidR="00490684">
              <w:rPr>
                <w:sz w:val="20"/>
                <w:szCs w:val="20"/>
                <w:shd w:val="clear" w:color="auto" w:fill="FFFFFF"/>
              </w:rPr>
              <w:t>-</w:t>
            </w:r>
            <w:r w:rsidRPr="00A81DFA">
              <w:rPr>
                <w:sz w:val="20"/>
                <w:szCs w:val="20"/>
                <w:shd w:val="clear" w:color="auto" w:fill="FFFFFF"/>
              </w:rPr>
              <w:t>R</w:t>
            </w:r>
            <w:r w:rsidR="00044322" w:rsidRPr="00A81DFA">
              <w:rPr>
                <w:sz w:val="20"/>
                <w:szCs w:val="20"/>
                <w:shd w:val="clear" w:color="auto" w:fill="FFFFFF"/>
              </w:rPr>
              <w:t xml:space="preserve">elated </w:t>
            </w:r>
            <w:r w:rsidRPr="00A81DFA">
              <w:rPr>
                <w:sz w:val="20"/>
                <w:szCs w:val="20"/>
                <w:shd w:val="clear" w:color="auto" w:fill="FFFFFF"/>
              </w:rPr>
              <w:t>E</w:t>
            </w:r>
            <w:r w:rsidR="00044322" w:rsidRPr="00A81DFA">
              <w:rPr>
                <w:sz w:val="20"/>
                <w:szCs w:val="20"/>
                <w:shd w:val="clear" w:color="auto" w:fill="FFFFFF"/>
              </w:rPr>
              <w:t>quipment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076096" w:rsidRPr="00A81DFA">
              <w:rPr>
                <w:sz w:val="20"/>
                <w:szCs w:val="20"/>
                <w:shd w:val="clear" w:color="auto" w:fill="FFFFFF"/>
              </w:rPr>
              <w:t xml:space="preserve">(SRE)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T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ransfers from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L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egacy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C</w:t>
            </w:r>
            <w:r w:rsidRPr="00A81DFA">
              <w:rPr>
                <w:sz w:val="20"/>
                <w:szCs w:val="20"/>
                <w:shd w:val="clear" w:color="auto" w:fill="FFFFFF"/>
              </w:rPr>
              <w:t>ontracts</w:t>
            </w:r>
          </w:p>
          <w:p w14:paraId="0BEC3DF3" w14:textId="6888C88B" w:rsidR="00044322" w:rsidRPr="00A81DFA" w:rsidRDefault="00044322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EIS </w:t>
            </w:r>
            <w:r w:rsidR="007B298A" w:rsidRPr="00A81DFA">
              <w:rPr>
                <w:sz w:val="20"/>
                <w:szCs w:val="20"/>
                <w:shd w:val="clear" w:color="auto" w:fill="FFFFFF"/>
              </w:rPr>
              <w:t>Management and Operations (</w:t>
            </w:r>
            <w:r w:rsidRPr="00A81DFA">
              <w:rPr>
                <w:sz w:val="20"/>
                <w:szCs w:val="20"/>
                <w:shd w:val="clear" w:color="auto" w:fill="FFFFFF"/>
              </w:rPr>
              <w:t>MOPS</w:t>
            </w:r>
            <w:r w:rsidR="007B298A" w:rsidRPr="00A81DFA">
              <w:rPr>
                <w:sz w:val="20"/>
                <w:szCs w:val="20"/>
                <w:shd w:val="clear" w:color="auto" w:fill="FFFFFF"/>
              </w:rPr>
              <w:t>)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 Han</w:t>
            </w:r>
            <w:r w:rsidR="007B298A" w:rsidRPr="00A81DFA">
              <w:rPr>
                <w:sz w:val="20"/>
                <w:szCs w:val="20"/>
                <w:shd w:val="clear" w:color="auto" w:fill="FFFFFF"/>
              </w:rPr>
              <w:t>d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book v8 </w:t>
            </w:r>
            <w:r w:rsidR="00B5674C" w:rsidRPr="00A81DFA">
              <w:rPr>
                <w:sz w:val="20"/>
                <w:szCs w:val="20"/>
                <w:shd w:val="clear" w:color="auto" w:fill="FFFFFF"/>
              </w:rPr>
              <w:t>R</w:t>
            </w:r>
            <w:r w:rsidRPr="00A81DFA">
              <w:rPr>
                <w:sz w:val="20"/>
                <w:szCs w:val="20"/>
                <w:shd w:val="clear" w:color="auto" w:fill="FFFFFF"/>
              </w:rPr>
              <w:t>elease</w:t>
            </w:r>
          </w:p>
        </w:tc>
      </w:tr>
      <w:tr w:rsidR="006A34D6" w:rsidRPr="004C2ACF" w14:paraId="53932372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1BFEAE08" w14:textId="6A9F7FF0" w:rsidR="006A34D6" w:rsidRDefault="001A01DE" w:rsidP="00172322">
            <w:pPr>
              <w:pStyle w:val="TableParagraph"/>
              <w:ind w:left="144" w:firstLine="0"/>
            </w:pPr>
            <w:hyperlink r:id="rId22" w:history="1">
              <w:r w:rsidR="006A34D6">
                <w:rPr>
                  <w:color w:val="0000FF"/>
                  <w:sz w:val="20"/>
                  <w:szCs w:val="20"/>
                  <w:u w:val="single"/>
                </w:rPr>
                <w:t>EIS Bulletin Volume 16</w:t>
              </w:r>
            </w:hyperlink>
          </w:p>
        </w:tc>
        <w:tc>
          <w:tcPr>
            <w:tcW w:w="8468" w:type="dxa"/>
          </w:tcPr>
          <w:p w14:paraId="5AAAC480" w14:textId="35221EC1" w:rsidR="00061779" w:rsidRPr="00A81DFA" w:rsidRDefault="00603C36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Requirement to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I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ssue </w:t>
            </w:r>
            <w:r w:rsidR="00731CAF" w:rsidRPr="00A81DFA">
              <w:rPr>
                <w:sz w:val="20"/>
                <w:szCs w:val="20"/>
                <w:shd w:val="clear" w:color="auto" w:fill="FFFFFF"/>
              </w:rPr>
              <w:t>TO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 Modifications</w:t>
            </w:r>
          </w:p>
          <w:p w14:paraId="35942475" w14:textId="77777777" w:rsidR="00061779" w:rsidRPr="00A81DFA" w:rsidRDefault="00603C36" w:rsidP="00061779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>New Trusted Internet Connections (TIC) and Broadband Internet Service (BIS)</w:t>
            </w:r>
          </w:p>
          <w:p w14:paraId="14672214" w14:textId="2EE8DAEE" w:rsidR="006A34D6" w:rsidRPr="00A81DFA" w:rsidRDefault="00603C36" w:rsidP="00061779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End of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S</w:t>
            </w:r>
            <w:r w:rsidRPr="00A81DFA">
              <w:rPr>
                <w:sz w:val="20"/>
                <w:szCs w:val="20"/>
                <w:shd w:val="clear" w:color="auto" w:fill="FFFFFF"/>
              </w:rPr>
              <w:t>upport for Microsoft Internet Explorer (IE)</w:t>
            </w:r>
          </w:p>
        </w:tc>
      </w:tr>
      <w:tr w:rsidR="00490D3E" w:rsidRPr="004C2ACF" w14:paraId="220FBBEA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73EB0ED5" w14:textId="105C76E7" w:rsidR="00490D3E" w:rsidRDefault="001A01DE" w:rsidP="00172322">
            <w:pPr>
              <w:pStyle w:val="TableParagraph"/>
              <w:ind w:left="144" w:firstLine="0"/>
            </w:pPr>
            <w:hyperlink r:id="rId23" w:history="1">
              <w:r w:rsidR="00490D3E">
                <w:rPr>
                  <w:color w:val="0000FF"/>
                  <w:sz w:val="20"/>
                  <w:szCs w:val="20"/>
                  <w:u w:val="single"/>
                </w:rPr>
                <w:t>EIS Bulletin Volume 17</w:t>
              </w:r>
            </w:hyperlink>
          </w:p>
        </w:tc>
        <w:tc>
          <w:tcPr>
            <w:tcW w:w="8468" w:type="dxa"/>
          </w:tcPr>
          <w:p w14:paraId="52AFB432" w14:textId="367EBDDD" w:rsidR="00490D3E" w:rsidRPr="00A81DFA" w:rsidRDefault="001741DB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Requirements when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R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equesting </w:t>
            </w:r>
            <w:proofErr w:type="gramStart"/>
            <w:r w:rsidR="00653FF3" w:rsidRPr="00A81DFA">
              <w:rPr>
                <w:sz w:val="20"/>
                <w:szCs w:val="20"/>
                <w:shd w:val="clear" w:color="auto" w:fill="FFFFFF"/>
              </w:rPr>
              <w:t>F</w:t>
            </w:r>
            <w:r w:rsidRPr="00A81DFA">
              <w:rPr>
                <w:sz w:val="20"/>
                <w:szCs w:val="20"/>
                <w:shd w:val="clear" w:color="auto" w:fill="FFFFFF"/>
              </w:rPr>
              <w:t>ully-loaded</w:t>
            </w:r>
            <w:proofErr w:type="gramEnd"/>
            <w:r w:rsidRPr="00A81DF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53FF3" w:rsidRPr="00A81DFA">
              <w:rPr>
                <w:sz w:val="20"/>
                <w:szCs w:val="20"/>
                <w:shd w:val="clear" w:color="auto" w:fill="FFFFFF"/>
              </w:rPr>
              <w:t>P</w:t>
            </w:r>
            <w:r w:rsidRPr="00A81DFA">
              <w:rPr>
                <w:sz w:val="20"/>
                <w:szCs w:val="20"/>
                <w:shd w:val="clear" w:color="auto" w:fill="FFFFFF"/>
              </w:rPr>
              <w:t>ricing on EIS</w:t>
            </w:r>
          </w:p>
          <w:p w14:paraId="78D53C90" w14:textId="2A91F520" w:rsidR="00701275" w:rsidRPr="00A81DFA" w:rsidRDefault="00701275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Reminder of the Delegation of Procurement Authority (DPA)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R</w:t>
            </w:r>
            <w:r w:rsidRPr="00A81DFA">
              <w:rPr>
                <w:sz w:val="20"/>
                <w:szCs w:val="20"/>
                <w:shd w:val="clear" w:color="auto" w:fill="FFFFFF"/>
              </w:rPr>
              <w:t>equirement</w:t>
            </w:r>
          </w:p>
          <w:p w14:paraId="1BA4F31F" w14:textId="303C8790" w:rsidR="00E478AF" w:rsidRPr="00A81DFA" w:rsidRDefault="00E02032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The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C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orrect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F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orm to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U</w:t>
            </w:r>
            <w:r w:rsidRPr="00A81DFA">
              <w:rPr>
                <w:sz w:val="20"/>
                <w:szCs w:val="20"/>
                <w:shd w:val="clear" w:color="auto" w:fill="FFFFFF"/>
              </w:rPr>
              <w:t>se for TO awards</w:t>
            </w:r>
          </w:p>
        </w:tc>
      </w:tr>
      <w:tr w:rsidR="00DC3822" w:rsidRPr="004C2ACF" w14:paraId="4B10DA60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478F140A" w14:textId="462726B2" w:rsidR="00DC3822" w:rsidRDefault="001A01DE" w:rsidP="00172322">
            <w:pPr>
              <w:pStyle w:val="TableParagraph"/>
              <w:ind w:left="144" w:firstLine="0"/>
            </w:pPr>
            <w:hyperlink r:id="rId24" w:history="1">
              <w:r w:rsidR="00DC3822">
                <w:rPr>
                  <w:color w:val="0000FF"/>
                  <w:sz w:val="20"/>
                  <w:szCs w:val="20"/>
                  <w:u w:val="single"/>
                </w:rPr>
                <w:t>EIS Bulletin Volume 18</w:t>
              </w:r>
            </w:hyperlink>
          </w:p>
        </w:tc>
        <w:tc>
          <w:tcPr>
            <w:tcW w:w="8468" w:type="dxa"/>
          </w:tcPr>
          <w:p w14:paraId="13E8CD2B" w14:textId="58340034" w:rsidR="00DC3822" w:rsidRPr="00A81DFA" w:rsidRDefault="002D5AAD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Change of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O</w:t>
            </w:r>
            <w:r w:rsidRPr="00A81DFA">
              <w:rPr>
                <w:sz w:val="20"/>
                <w:szCs w:val="20"/>
                <w:shd w:val="clear" w:color="auto" w:fill="FFFFFF"/>
              </w:rPr>
              <w:t>wnership for Regional Local Services</w:t>
            </w:r>
          </w:p>
          <w:p w14:paraId="57008C3D" w14:textId="3DC98C52" w:rsidR="001844CA" w:rsidRPr="00A81DFA" w:rsidRDefault="005A3A39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A81DFA">
              <w:rPr>
                <w:sz w:val="20"/>
                <w:szCs w:val="20"/>
                <w:shd w:val="clear" w:color="auto" w:fill="FFFFFF"/>
              </w:rPr>
              <w:t xml:space="preserve">Billing </w:t>
            </w:r>
            <w:r w:rsidR="00346D4C" w:rsidRPr="00A81DFA">
              <w:rPr>
                <w:sz w:val="20"/>
                <w:szCs w:val="20"/>
                <w:shd w:val="clear" w:color="auto" w:fill="FFFFFF"/>
              </w:rPr>
              <w:t>A</w:t>
            </w:r>
            <w:r w:rsidRPr="00A81DFA">
              <w:rPr>
                <w:sz w:val="20"/>
                <w:szCs w:val="20"/>
                <w:shd w:val="clear" w:color="auto" w:fill="FFFFFF"/>
              </w:rPr>
              <w:t xml:space="preserve">djustments for SLA </w:t>
            </w:r>
            <w:r w:rsidR="00B5674C" w:rsidRPr="00A81DFA">
              <w:rPr>
                <w:sz w:val="20"/>
                <w:szCs w:val="20"/>
                <w:shd w:val="clear" w:color="auto" w:fill="FFFFFF"/>
              </w:rPr>
              <w:t>C</w:t>
            </w:r>
            <w:r w:rsidRPr="00A81DFA">
              <w:rPr>
                <w:sz w:val="20"/>
                <w:szCs w:val="20"/>
                <w:shd w:val="clear" w:color="auto" w:fill="FFFFFF"/>
              </w:rPr>
              <w:t>redits</w:t>
            </w:r>
          </w:p>
        </w:tc>
      </w:tr>
      <w:tr w:rsidR="00AB2D3A" w:rsidRPr="004C2ACF" w14:paraId="5F5B1D0E" w14:textId="77777777" w:rsidTr="00D75142">
        <w:trPr>
          <w:trHeight w:val="430"/>
        </w:trPr>
        <w:tc>
          <w:tcPr>
            <w:tcW w:w="2507" w:type="dxa"/>
            <w:vAlign w:val="center"/>
          </w:tcPr>
          <w:p w14:paraId="4184519B" w14:textId="024E2EF4" w:rsidR="00AB2D3A" w:rsidRDefault="001A01DE" w:rsidP="00172322">
            <w:pPr>
              <w:pStyle w:val="TableParagraph"/>
              <w:ind w:left="144" w:firstLine="0"/>
            </w:pPr>
            <w:hyperlink r:id="rId25" w:history="1">
              <w:r w:rsidR="00AB2D3A">
                <w:rPr>
                  <w:color w:val="0000FF"/>
                  <w:sz w:val="20"/>
                  <w:szCs w:val="20"/>
                  <w:u w:val="single"/>
                </w:rPr>
                <w:t>EIS Bulletin Volume 19</w:t>
              </w:r>
            </w:hyperlink>
          </w:p>
        </w:tc>
        <w:tc>
          <w:tcPr>
            <w:tcW w:w="8468" w:type="dxa"/>
          </w:tcPr>
          <w:p w14:paraId="0C3B7098" w14:textId="1A490D52" w:rsidR="00AB2D3A" w:rsidRPr="00A81DFA" w:rsidRDefault="00A81DFA" w:rsidP="00CB7FF5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The </w:t>
            </w:r>
            <w:r w:rsidR="007C1DB7">
              <w:rPr>
                <w:sz w:val="20"/>
                <w:szCs w:val="20"/>
                <w:shd w:val="clear" w:color="auto" w:fill="FFFFFF"/>
              </w:rPr>
              <w:t>E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conomic </w:t>
            </w:r>
            <w:r w:rsidR="007C1DB7">
              <w:rPr>
                <w:sz w:val="20"/>
                <w:szCs w:val="20"/>
                <w:shd w:val="clear" w:color="auto" w:fill="FFFFFF"/>
              </w:rPr>
              <w:t>P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rice </w:t>
            </w:r>
            <w:r w:rsidR="007C1DB7">
              <w:rPr>
                <w:sz w:val="20"/>
                <w:szCs w:val="20"/>
                <w:shd w:val="clear" w:color="auto" w:fill="FFFFFF"/>
              </w:rPr>
              <w:t>A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djustment (EPA) </w:t>
            </w:r>
            <w:r w:rsidR="007C1DB7">
              <w:rPr>
                <w:sz w:val="20"/>
                <w:szCs w:val="20"/>
                <w:shd w:val="clear" w:color="auto" w:fill="FFFFFF"/>
              </w:rPr>
              <w:t>P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rocess </w:t>
            </w:r>
            <w:r w:rsidR="00650865">
              <w:rPr>
                <w:sz w:val="20"/>
                <w:szCs w:val="20"/>
                <w:shd w:val="clear" w:color="auto" w:fill="FFFFFF"/>
              </w:rPr>
              <w:t>in the</w:t>
            </w:r>
            <w:r w:rsidR="006B2A59" w:rsidRPr="00A81DFA">
              <w:rPr>
                <w:sz w:val="20"/>
                <w:szCs w:val="20"/>
                <w:shd w:val="clear" w:color="auto" w:fill="FFFFFF"/>
              </w:rPr>
              <w:t xml:space="preserve"> EIS </w:t>
            </w:r>
            <w:r w:rsidR="007C1DB7">
              <w:rPr>
                <w:sz w:val="20"/>
                <w:szCs w:val="20"/>
                <w:shd w:val="clear" w:color="auto" w:fill="FFFFFF"/>
              </w:rPr>
              <w:t>C</w:t>
            </w:r>
            <w:r w:rsidR="00650865">
              <w:rPr>
                <w:sz w:val="20"/>
                <w:szCs w:val="20"/>
                <w:shd w:val="clear" w:color="auto" w:fill="FFFFFF"/>
              </w:rPr>
              <w:t xml:space="preserve">ontracts 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and </w:t>
            </w:r>
            <w:r>
              <w:rPr>
                <w:sz w:val="20"/>
                <w:szCs w:val="20"/>
                <w:shd w:val="clear" w:color="auto" w:fill="FFFFFF"/>
              </w:rPr>
              <w:t xml:space="preserve">the </w:t>
            </w:r>
            <w:r w:rsidR="007C1DB7">
              <w:rPr>
                <w:sz w:val="20"/>
                <w:szCs w:val="20"/>
                <w:shd w:val="clear" w:color="auto" w:fill="FFFFFF"/>
              </w:rPr>
              <w:t>P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otential </w:t>
            </w:r>
            <w:r w:rsidR="00AC46B6">
              <w:rPr>
                <w:sz w:val="20"/>
                <w:szCs w:val="20"/>
                <w:shd w:val="clear" w:color="auto" w:fill="FFFFFF"/>
              </w:rPr>
              <w:t>C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hanges that may be </w:t>
            </w:r>
            <w:r w:rsidR="00AC46B6">
              <w:rPr>
                <w:sz w:val="20"/>
                <w:szCs w:val="20"/>
                <w:shd w:val="clear" w:color="auto" w:fill="FFFFFF"/>
              </w:rPr>
              <w:t>R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equired to an </w:t>
            </w:r>
            <w:r w:rsidR="00AC46B6">
              <w:rPr>
                <w:sz w:val="20"/>
                <w:szCs w:val="20"/>
                <w:shd w:val="clear" w:color="auto" w:fill="FFFFFF"/>
              </w:rPr>
              <w:t>A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 xml:space="preserve">gency’s or </w:t>
            </w:r>
            <w:r w:rsidR="00AC46B6">
              <w:rPr>
                <w:sz w:val="20"/>
                <w:szCs w:val="20"/>
                <w:shd w:val="clear" w:color="auto" w:fill="FFFFFF"/>
              </w:rPr>
              <w:t>T</w:t>
            </w:r>
            <w:r w:rsidR="005961D0" w:rsidRPr="00A81DFA">
              <w:rPr>
                <w:sz w:val="20"/>
                <w:szCs w:val="20"/>
                <w:shd w:val="clear" w:color="auto" w:fill="FFFFFF"/>
              </w:rPr>
              <w:t>ribe’s TO(s)</w:t>
            </w:r>
          </w:p>
        </w:tc>
      </w:tr>
      <w:tr w:rsidR="00191F64" w:rsidRPr="004C2ACF" w14:paraId="2FCC447B" w14:textId="77777777" w:rsidTr="008721D4">
        <w:trPr>
          <w:trHeight w:val="430"/>
        </w:trPr>
        <w:tc>
          <w:tcPr>
            <w:tcW w:w="2507" w:type="dxa"/>
            <w:vAlign w:val="center"/>
          </w:tcPr>
          <w:p w14:paraId="10DE500E" w14:textId="26C82F4C" w:rsidR="00191F64" w:rsidRDefault="001A01DE" w:rsidP="008721D4">
            <w:pPr>
              <w:pStyle w:val="TableParagraph"/>
              <w:ind w:left="144" w:firstLine="0"/>
            </w:pPr>
            <w:hyperlink r:id="rId26" w:history="1">
              <w:r w:rsidR="00191F64">
                <w:rPr>
                  <w:color w:val="0000FF"/>
                  <w:sz w:val="20"/>
                  <w:szCs w:val="20"/>
                  <w:u w:val="single"/>
                </w:rPr>
                <w:t>EIS Bulletin Volume 20</w:t>
              </w:r>
            </w:hyperlink>
          </w:p>
        </w:tc>
        <w:tc>
          <w:tcPr>
            <w:tcW w:w="8468" w:type="dxa"/>
          </w:tcPr>
          <w:p w14:paraId="29188E06" w14:textId="16E912E6" w:rsidR="00CC21B4" w:rsidRPr="001979BB" w:rsidRDefault="00CC21B4" w:rsidP="001979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1979BB">
              <w:rPr>
                <w:sz w:val="20"/>
                <w:szCs w:val="20"/>
                <w:shd w:val="clear" w:color="auto" w:fill="FFFFFF"/>
              </w:rPr>
              <w:t xml:space="preserve">GSA </w:t>
            </w:r>
            <w:r w:rsidR="001979BB">
              <w:rPr>
                <w:sz w:val="20"/>
                <w:szCs w:val="20"/>
                <w:shd w:val="clear" w:color="auto" w:fill="FFFFFF"/>
              </w:rPr>
              <w:t>A</w:t>
            </w:r>
            <w:r w:rsidRPr="001979BB">
              <w:rPr>
                <w:sz w:val="20"/>
                <w:szCs w:val="20"/>
                <w:shd w:val="clear" w:color="auto" w:fill="FFFFFF"/>
              </w:rPr>
              <w:t xml:space="preserve">ctivating Continuity of Service for </w:t>
            </w:r>
            <w:r w:rsidR="001979BB" w:rsidRPr="001979BB">
              <w:rPr>
                <w:sz w:val="20"/>
                <w:szCs w:val="20"/>
                <w:shd w:val="clear" w:color="auto" w:fill="FFFFFF"/>
              </w:rPr>
              <w:t>E</w:t>
            </w:r>
            <w:r w:rsidRPr="001979BB">
              <w:rPr>
                <w:sz w:val="20"/>
                <w:szCs w:val="20"/>
                <w:shd w:val="clear" w:color="auto" w:fill="FFFFFF"/>
              </w:rPr>
              <w:t>xpiring Telecom Contracts</w:t>
            </w:r>
          </w:p>
          <w:p w14:paraId="3BB1D1D9" w14:textId="4B1650A0" w:rsidR="00191F64" w:rsidRPr="00A81DFA" w:rsidRDefault="001D5331" w:rsidP="001979BB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Instance-based N</w:t>
            </w:r>
            <w:r w:rsidR="00AE4C87">
              <w:rPr>
                <w:sz w:val="20"/>
                <w:szCs w:val="20"/>
                <w:shd w:val="clear" w:color="auto" w:fill="FFFFFF"/>
              </w:rPr>
              <w:t>on-Recurring Charge (N</w:t>
            </w:r>
            <w:r>
              <w:rPr>
                <w:sz w:val="20"/>
                <w:szCs w:val="20"/>
                <w:shd w:val="clear" w:color="auto" w:fill="FFFFFF"/>
              </w:rPr>
              <w:t>RC</w:t>
            </w:r>
            <w:r w:rsidR="00AE4C87">
              <w:rPr>
                <w:sz w:val="20"/>
                <w:szCs w:val="20"/>
                <w:shd w:val="clear" w:color="auto" w:fill="FFFFFF"/>
              </w:rPr>
              <w:t xml:space="preserve">) Contract </w:t>
            </w:r>
            <w:proofErr w:type="gramStart"/>
            <w:r w:rsidR="00AE4C87">
              <w:rPr>
                <w:sz w:val="20"/>
                <w:szCs w:val="20"/>
                <w:shd w:val="clear" w:color="auto" w:fill="FFFFFF"/>
              </w:rPr>
              <w:t>Line Item</w:t>
            </w:r>
            <w:proofErr w:type="gramEnd"/>
            <w:r w:rsidR="00AE4C87">
              <w:rPr>
                <w:sz w:val="20"/>
                <w:szCs w:val="20"/>
                <w:shd w:val="clear" w:color="auto" w:fill="FFFFFF"/>
              </w:rPr>
              <w:t xml:space="preserve"> Numbers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AE4C87">
              <w:rPr>
                <w:sz w:val="20"/>
                <w:szCs w:val="20"/>
                <w:shd w:val="clear" w:color="auto" w:fill="FFFFFF"/>
              </w:rPr>
              <w:t>(</w:t>
            </w:r>
            <w:r>
              <w:rPr>
                <w:sz w:val="20"/>
                <w:szCs w:val="20"/>
                <w:shd w:val="clear" w:color="auto" w:fill="FFFFFF"/>
              </w:rPr>
              <w:t>CLINs</w:t>
            </w:r>
            <w:r w:rsidR="00AE4C87">
              <w:rPr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678DF" w:rsidRPr="004C2ACF" w14:paraId="2803504F" w14:textId="77777777" w:rsidTr="000678DF">
        <w:trPr>
          <w:trHeight w:val="430"/>
        </w:trPr>
        <w:tc>
          <w:tcPr>
            <w:tcW w:w="2507" w:type="dxa"/>
            <w:vAlign w:val="center"/>
          </w:tcPr>
          <w:p w14:paraId="27CD9BD7" w14:textId="30F494B2" w:rsidR="000678DF" w:rsidRDefault="001A01DE" w:rsidP="00650A94">
            <w:pPr>
              <w:pStyle w:val="TableParagraph"/>
              <w:ind w:left="144" w:firstLine="0"/>
            </w:pPr>
            <w:hyperlink r:id="rId27" w:history="1">
              <w:r w:rsidR="000678DF">
                <w:rPr>
                  <w:color w:val="0000FF"/>
                  <w:sz w:val="20"/>
                  <w:szCs w:val="20"/>
                  <w:u w:val="single"/>
                </w:rPr>
                <w:t>EIS Bulletin Volume 21</w:t>
              </w:r>
            </w:hyperlink>
          </w:p>
        </w:tc>
        <w:tc>
          <w:tcPr>
            <w:tcW w:w="8468" w:type="dxa"/>
            <w:vAlign w:val="center"/>
          </w:tcPr>
          <w:p w14:paraId="58509F7C" w14:textId="4CF299A2" w:rsidR="000678DF" w:rsidRPr="001824F9" w:rsidRDefault="001824F9" w:rsidP="000678DF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bCs/>
                <w:sz w:val="20"/>
                <w:szCs w:val="20"/>
                <w:shd w:val="clear" w:color="auto" w:fill="FFFFFF"/>
              </w:rPr>
            </w:pPr>
            <w:r w:rsidRPr="00CE61B2">
              <w:rPr>
                <w:sz w:val="20"/>
                <w:szCs w:val="20"/>
                <w:shd w:val="clear" w:color="auto" w:fill="FFFFFF"/>
              </w:rPr>
              <w:t>Obtaining the Latest Status of an EIS Contract Modification</w:t>
            </w:r>
            <w:r w:rsidR="007F2995">
              <w:rPr>
                <w:sz w:val="20"/>
                <w:szCs w:val="20"/>
                <w:shd w:val="clear" w:color="auto" w:fill="FFFFFF"/>
              </w:rPr>
              <w:t xml:space="preserve"> from the Agency Pricer tool</w:t>
            </w:r>
          </w:p>
        </w:tc>
      </w:tr>
      <w:tr w:rsidR="00C8403D" w:rsidRPr="004C2ACF" w14:paraId="25576F7E" w14:textId="77777777" w:rsidTr="000678DF">
        <w:trPr>
          <w:trHeight w:val="430"/>
        </w:trPr>
        <w:tc>
          <w:tcPr>
            <w:tcW w:w="2507" w:type="dxa"/>
            <w:vAlign w:val="center"/>
          </w:tcPr>
          <w:p w14:paraId="768C75BC" w14:textId="497A8E78" w:rsidR="00C8403D" w:rsidRDefault="001A01DE" w:rsidP="00C8403D">
            <w:pPr>
              <w:pStyle w:val="TableParagraph"/>
              <w:ind w:left="144" w:firstLine="0"/>
            </w:pPr>
            <w:hyperlink r:id="rId28" w:history="1">
              <w:r w:rsidR="00C8403D">
                <w:rPr>
                  <w:color w:val="0000FF"/>
                  <w:sz w:val="20"/>
                  <w:szCs w:val="20"/>
                  <w:u w:val="single"/>
                </w:rPr>
                <w:t>EIS Bulletin Volume 22</w:t>
              </w:r>
            </w:hyperlink>
          </w:p>
        </w:tc>
        <w:tc>
          <w:tcPr>
            <w:tcW w:w="8468" w:type="dxa"/>
            <w:vAlign w:val="center"/>
          </w:tcPr>
          <w:p w14:paraId="1366929F" w14:textId="627675E9" w:rsidR="00C8403D" w:rsidRPr="00490684" w:rsidRDefault="00E30A1A" w:rsidP="00C8403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How the EIS </w:t>
            </w:r>
            <w:r w:rsidR="00C024A9"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Contract </w:t>
            </w: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Period of </w:t>
            </w:r>
            <w:r w:rsidR="00390E17" w:rsidRPr="00490684">
              <w:rPr>
                <w:color w:val="1B1B1B"/>
                <w:sz w:val="20"/>
                <w:szCs w:val="20"/>
                <w:shd w:val="clear" w:color="auto" w:fill="FFFFFF"/>
              </w:rPr>
              <w:t>P</w:t>
            </w: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erformance (POP) </w:t>
            </w:r>
            <w:r w:rsidR="00855415" w:rsidRPr="00490684">
              <w:rPr>
                <w:color w:val="1B1B1B"/>
                <w:sz w:val="20"/>
                <w:szCs w:val="20"/>
                <w:shd w:val="clear" w:color="auto" w:fill="FFFFFF"/>
              </w:rPr>
              <w:t>A</w:t>
            </w: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>pplies to</w:t>
            </w:r>
            <w:r w:rsidR="00390E17"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 EIS</w:t>
            </w: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 xml:space="preserve"> </w:t>
            </w:r>
            <w:r w:rsidR="00AC1A92" w:rsidRPr="00490684">
              <w:rPr>
                <w:color w:val="1B1B1B"/>
                <w:sz w:val="20"/>
                <w:szCs w:val="20"/>
                <w:shd w:val="clear" w:color="auto" w:fill="FFFFFF"/>
              </w:rPr>
              <w:t>TOs</w:t>
            </w:r>
          </w:p>
          <w:p w14:paraId="39361269" w14:textId="77777777" w:rsidR="00E30A1A" w:rsidRPr="00490684" w:rsidRDefault="00732D69" w:rsidP="00C8403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490684">
              <w:rPr>
                <w:color w:val="1B1B1B"/>
                <w:sz w:val="20"/>
                <w:szCs w:val="20"/>
                <w:shd w:val="clear" w:color="auto" w:fill="FFFFFF"/>
              </w:rPr>
              <w:t>EIS SLA Facts</w:t>
            </w:r>
          </w:p>
          <w:p w14:paraId="058DA09E" w14:textId="55787D27" w:rsidR="00732D69" w:rsidRPr="00CE61B2" w:rsidRDefault="00C024A9" w:rsidP="00C8403D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 w:rsidRPr="00490684">
              <w:rPr>
                <w:color w:val="000000"/>
                <w:sz w:val="20"/>
                <w:szCs w:val="20"/>
                <w:lang w:val="en"/>
              </w:rPr>
              <w:t xml:space="preserve">Federal Acquisition Regulation (FAR) Part 41.102 Reference to </w:t>
            </w:r>
            <w:r w:rsidR="005B5B9D" w:rsidRPr="00490684">
              <w:rPr>
                <w:color w:val="000000"/>
                <w:sz w:val="20"/>
                <w:szCs w:val="20"/>
                <w:lang w:val="en"/>
              </w:rPr>
              <w:t>Exemption of</w:t>
            </w:r>
            <w:r w:rsidR="00707BED" w:rsidRPr="00490684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855415" w:rsidRPr="00490684">
              <w:rPr>
                <w:color w:val="000000"/>
                <w:sz w:val="20"/>
                <w:szCs w:val="20"/>
                <w:lang w:val="en"/>
              </w:rPr>
              <w:t>F</w:t>
            </w:r>
            <w:r w:rsidR="00707BED" w:rsidRPr="00490684">
              <w:rPr>
                <w:color w:val="000000"/>
                <w:sz w:val="20"/>
                <w:szCs w:val="20"/>
                <w:lang w:val="en"/>
              </w:rPr>
              <w:t xml:space="preserve">ederal </w:t>
            </w:r>
            <w:r w:rsidR="00855415" w:rsidRPr="00490684">
              <w:rPr>
                <w:color w:val="000000"/>
                <w:sz w:val="20"/>
                <w:szCs w:val="20"/>
                <w:lang w:val="en"/>
              </w:rPr>
              <w:t>T</w:t>
            </w:r>
            <w:r w:rsidR="00707BED" w:rsidRPr="00490684">
              <w:rPr>
                <w:color w:val="000000"/>
                <w:sz w:val="20"/>
                <w:szCs w:val="20"/>
                <w:lang w:val="en"/>
              </w:rPr>
              <w:t xml:space="preserve">elecommunications </w:t>
            </w:r>
            <w:r w:rsidR="0071553E" w:rsidRPr="00490684">
              <w:rPr>
                <w:color w:val="000000"/>
                <w:sz w:val="20"/>
                <w:szCs w:val="20"/>
                <w:lang w:val="en"/>
              </w:rPr>
              <w:t>as</w:t>
            </w:r>
            <w:r w:rsidR="00707BED" w:rsidRPr="00490684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737A0E" w:rsidRPr="00490684">
              <w:rPr>
                <w:color w:val="000000"/>
                <w:sz w:val="20"/>
                <w:szCs w:val="20"/>
                <w:lang w:val="en"/>
              </w:rPr>
              <w:t xml:space="preserve">a </w:t>
            </w:r>
            <w:r w:rsidR="00855415" w:rsidRPr="00490684">
              <w:rPr>
                <w:color w:val="000000"/>
                <w:sz w:val="20"/>
                <w:szCs w:val="20"/>
                <w:lang w:val="en"/>
              </w:rPr>
              <w:t>U</w:t>
            </w:r>
            <w:r w:rsidR="00707BED" w:rsidRPr="00490684">
              <w:rPr>
                <w:color w:val="000000"/>
                <w:sz w:val="20"/>
                <w:szCs w:val="20"/>
                <w:lang w:val="en"/>
              </w:rPr>
              <w:t>tility</w:t>
            </w:r>
            <w:r w:rsidR="002E7FF1" w:rsidRPr="00490684">
              <w:rPr>
                <w:color w:val="000000"/>
                <w:sz w:val="20"/>
                <w:szCs w:val="20"/>
                <w:lang w:val="en"/>
              </w:rPr>
              <w:t xml:space="preserve"> </w:t>
            </w:r>
            <w:r w:rsidR="00855415" w:rsidRPr="00490684">
              <w:rPr>
                <w:color w:val="000000"/>
                <w:sz w:val="20"/>
                <w:szCs w:val="20"/>
                <w:lang w:val="en"/>
              </w:rPr>
              <w:t>S</w:t>
            </w:r>
            <w:r w:rsidR="002E7FF1" w:rsidRPr="00490684">
              <w:rPr>
                <w:color w:val="000000"/>
                <w:sz w:val="20"/>
                <w:szCs w:val="20"/>
                <w:lang w:val="en"/>
              </w:rPr>
              <w:t>ervice</w:t>
            </w:r>
          </w:p>
        </w:tc>
      </w:tr>
      <w:tr w:rsidR="00674551" w:rsidRPr="004C2ACF" w14:paraId="5AD3781B" w14:textId="77777777" w:rsidTr="00C83521">
        <w:trPr>
          <w:trHeight w:val="430"/>
        </w:trPr>
        <w:tc>
          <w:tcPr>
            <w:tcW w:w="2507" w:type="dxa"/>
            <w:shd w:val="clear" w:color="auto" w:fill="auto"/>
            <w:vAlign w:val="center"/>
          </w:tcPr>
          <w:p w14:paraId="40935BDE" w14:textId="77777777" w:rsidR="00674551" w:rsidRPr="004B38C6" w:rsidRDefault="001A01DE" w:rsidP="00C83521">
            <w:pPr>
              <w:pStyle w:val="TableParagraph"/>
              <w:ind w:left="144" w:firstLine="0"/>
            </w:pPr>
            <w:hyperlink r:id="rId29" w:history="1">
              <w:r w:rsidR="00674551" w:rsidRPr="004B38C6">
                <w:rPr>
                  <w:color w:val="0000FF"/>
                  <w:sz w:val="20"/>
                  <w:szCs w:val="20"/>
                  <w:u w:val="single"/>
                </w:rPr>
                <w:t>EIS Bulletin Volume 23</w:t>
              </w:r>
            </w:hyperlink>
          </w:p>
        </w:tc>
        <w:tc>
          <w:tcPr>
            <w:tcW w:w="8468" w:type="dxa"/>
            <w:vAlign w:val="center"/>
          </w:tcPr>
          <w:p w14:paraId="70382325" w14:textId="77777777" w:rsidR="00674551" w:rsidRPr="00085E34" w:rsidRDefault="00674551" w:rsidP="00C83521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Avoiding Long Distance Calling Casual Billing</w:t>
            </w:r>
          </w:p>
          <w:p w14:paraId="34A937EE" w14:textId="77777777" w:rsidR="00674551" w:rsidRPr="001824F9" w:rsidRDefault="00674551" w:rsidP="00C83521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Mandatory Submission of Service Order Completion (SOC) or Service Order Rejection Notice (SORN) Upon Receipt of a Service Order (SO)</w:t>
            </w:r>
          </w:p>
        </w:tc>
      </w:tr>
      <w:tr w:rsidR="00E7011F" w:rsidRPr="004C2ACF" w14:paraId="1217E707" w14:textId="77777777" w:rsidTr="004B38C6">
        <w:trPr>
          <w:trHeight w:val="430"/>
        </w:trPr>
        <w:tc>
          <w:tcPr>
            <w:tcW w:w="2507" w:type="dxa"/>
            <w:shd w:val="clear" w:color="auto" w:fill="auto"/>
            <w:vAlign w:val="center"/>
          </w:tcPr>
          <w:p w14:paraId="5D30316C" w14:textId="1DDD6E4A" w:rsidR="00E7011F" w:rsidRPr="004B38C6" w:rsidRDefault="001A01DE" w:rsidP="000A3FE0">
            <w:pPr>
              <w:pStyle w:val="TableParagraph"/>
              <w:ind w:left="144" w:firstLine="0"/>
            </w:pPr>
            <w:hyperlink r:id="rId30" w:history="1">
              <w:r w:rsidR="0056198C">
                <w:rPr>
                  <w:color w:val="0000FF"/>
                  <w:sz w:val="20"/>
                  <w:szCs w:val="20"/>
                  <w:u w:val="single"/>
                </w:rPr>
                <w:t>EIS Bulletin Volume 24</w:t>
              </w:r>
            </w:hyperlink>
          </w:p>
        </w:tc>
        <w:tc>
          <w:tcPr>
            <w:tcW w:w="8468" w:type="dxa"/>
            <w:vAlign w:val="center"/>
          </w:tcPr>
          <w:p w14:paraId="1CE4D6FA" w14:textId="534D1E9E" w:rsidR="00085E34" w:rsidRPr="0056198C" w:rsidRDefault="0056198C" w:rsidP="0056198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Toll</w:t>
            </w:r>
            <w:r w:rsidR="00273330">
              <w:rPr>
                <w:sz w:val="20"/>
                <w:szCs w:val="20"/>
                <w:shd w:val="clear" w:color="auto" w:fill="FFFFFF"/>
              </w:rPr>
              <w:t>-</w:t>
            </w:r>
            <w:r>
              <w:rPr>
                <w:sz w:val="20"/>
                <w:szCs w:val="20"/>
                <w:shd w:val="clear" w:color="auto" w:fill="FFFFFF"/>
              </w:rPr>
              <w:t>Free Service Transition Process</w:t>
            </w:r>
          </w:p>
        </w:tc>
      </w:tr>
      <w:tr w:rsidR="00877E44" w:rsidRPr="004C2ACF" w14:paraId="0032A921" w14:textId="77777777" w:rsidTr="004B38C6">
        <w:trPr>
          <w:trHeight w:val="430"/>
        </w:trPr>
        <w:tc>
          <w:tcPr>
            <w:tcW w:w="2507" w:type="dxa"/>
            <w:shd w:val="clear" w:color="auto" w:fill="auto"/>
            <w:vAlign w:val="center"/>
          </w:tcPr>
          <w:p w14:paraId="7E5C4CA0" w14:textId="00321349" w:rsidR="00877E44" w:rsidRDefault="001A01DE" w:rsidP="000A3FE0">
            <w:pPr>
              <w:pStyle w:val="TableParagraph"/>
              <w:ind w:left="144" w:firstLine="0"/>
            </w:pPr>
            <w:hyperlink r:id="rId31" w:history="1">
              <w:r w:rsidR="00877E44">
                <w:rPr>
                  <w:color w:val="0000FF"/>
                  <w:sz w:val="20"/>
                  <w:szCs w:val="20"/>
                  <w:u w:val="single"/>
                </w:rPr>
                <w:t>EIS Bulletin V</w:t>
              </w:r>
              <w:r w:rsidR="00877E44">
                <w:rPr>
                  <w:color w:val="0000FF"/>
                  <w:sz w:val="20"/>
                  <w:szCs w:val="20"/>
                  <w:u w:val="single"/>
                </w:rPr>
                <w:t>o</w:t>
              </w:r>
              <w:r w:rsidR="00877E44">
                <w:rPr>
                  <w:color w:val="0000FF"/>
                  <w:sz w:val="20"/>
                  <w:szCs w:val="20"/>
                  <w:u w:val="single"/>
                </w:rPr>
                <w:t>lume 25</w:t>
              </w:r>
            </w:hyperlink>
          </w:p>
        </w:tc>
        <w:tc>
          <w:tcPr>
            <w:tcW w:w="8468" w:type="dxa"/>
            <w:vAlign w:val="center"/>
          </w:tcPr>
          <w:p w14:paraId="35F4822C" w14:textId="1339ECC7" w:rsidR="00877E44" w:rsidRDefault="00D66EC1" w:rsidP="0056198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sz w:val="20"/>
                <w:szCs w:val="20"/>
                <w:shd w:val="clear" w:color="auto" w:fill="FFFFFF"/>
              </w:rPr>
            </w:pPr>
            <w:r>
              <w:rPr>
                <w:rFonts w:ascii="Helvetica" w:hAnsi="Helvetica" w:cs="Helvetica"/>
                <w:color w:val="222222"/>
                <w:shd w:val="clear" w:color="auto" w:fill="FFFFFF"/>
              </w:rPr>
              <w:t>Key Elements of the Transition Off GSA’s Expiring Telecommunications Contracts</w:t>
            </w:r>
          </w:p>
        </w:tc>
      </w:tr>
      <w:tr w:rsidR="001A01DE" w:rsidRPr="004C2ACF" w14:paraId="0F6844AA" w14:textId="77777777" w:rsidTr="004B38C6">
        <w:trPr>
          <w:trHeight w:val="430"/>
        </w:trPr>
        <w:tc>
          <w:tcPr>
            <w:tcW w:w="2507" w:type="dxa"/>
            <w:shd w:val="clear" w:color="auto" w:fill="auto"/>
            <w:vAlign w:val="center"/>
          </w:tcPr>
          <w:p w14:paraId="6E460F8F" w14:textId="5D941169" w:rsidR="001A01DE" w:rsidRDefault="001A01DE" w:rsidP="000A3FE0">
            <w:pPr>
              <w:pStyle w:val="TableParagraph"/>
              <w:ind w:left="144" w:firstLine="0"/>
            </w:pPr>
            <w:hyperlink r:id="rId32" w:history="1">
              <w:r>
                <w:rPr>
                  <w:color w:val="0000FF"/>
                  <w:sz w:val="20"/>
                  <w:szCs w:val="20"/>
                  <w:u w:val="single"/>
                </w:rPr>
                <w:t>EIS Bulleti</w:t>
              </w:r>
              <w:r>
                <w:rPr>
                  <w:color w:val="0000FF"/>
                  <w:sz w:val="20"/>
                  <w:szCs w:val="20"/>
                  <w:u w:val="single"/>
                </w:rPr>
                <w:t>n</w:t>
              </w:r>
              <w:r>
                <w:rPr>
                  <w:color w:val="0000FF"/>
                  <w:sz w:val="20"/>
                  <w:szCs w:val="20"/>
                  <w:u w:val="single"/>
                </w:rPr>
                <w:t xml:space="preserve"> Vol</w:t>
              </w:r>
              <w:r>
                <w:rPr>
                  <w:color w:val="0000FF"/>
                  <w:sz w:val="20"/>
                  <w:szCs w:val="20"/>
                  <w:u w:val="single"/>
                </w:rPr>
                <w:t>u</w:t>
              </w:r>
              <w:r>
                <w:rPr>
                  <w:color w:val="0000FF"/>
                  <w:sz w:val="20"/>
                  <w:szCs w:val="20"/>
                  <w:u w:val="single"/>
                </w:rPr>
                <w:t>me 26</w:t>
              </w:r>
            </w:hyperlink>
          </w:p>
        </w:tc>
        <w:tc>
          <w:tcPr>
            <w:tcW w:w="8468" w:type="dxa"/>
            <w:vAlign w:val="center"/>
          </w:tcPr>
          <w:p w14:paraId="10CFCFEC" w14:textId="7D674831" w:rsidR="001A01DE" w:rsidRPr="001A01DE" w:rsidRDefault="001A01DE" w:rsidP="0056198C">
            <w:pPr>
              <w:pStyle w:val="TableParagraph"/>
              <w:numPr>
                <w:ilvl w:val="0"/>
                <w:numId w:val="1"/>
              </w:numPr>
              <w:tabs>
                <w:tab w:val="left" w:pos="475"/>
                <w:tab w:val="left" w:pos="476"/>
              </w:tabs>
              <w:spacing w:line="267" w:lineRule="exact"/>
              <w:rPr>
                <w:rFonts w:ascii="Helvetica" w:hAnsi="Helvetica" w:cs="Helvetica"/>
                <w:b/>
                <w:bCs/>
                <w:color w:val="222222"/>
                <w:shd w:val="clear" w:color="auto" w:fill="FFFFFF"/>
              </w:rPr>
            </w:pPr>
            <w:r w:rsidRPr="001A01DE">
              <w:rPr>
                <w:color w:val="222222"/>
              </w:rPr>
              <w:t>Special Construction</w:t>
            </w:r>
          </w:p>
        </w:tc>
      </w:tr>
    </w:tbl>
    <w:p w14:paraId="39A2C39A" w14:textId="77777777" w:rsidR="003A0C35" w:rsidRDefault="003A0C35"/>
    <w:sectPr w:rsidR="003A0C35" w:rsidSect="00C92103">
      <w:type w:val="continuous"/>
      <w:pgSz w:w="12240" w:h="15840"/>
      <w:pgMar w:top="1440" w:right="864" w:bottom="1440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3B1" w14:textId="77777777" w:rsidR="00940A5F" w:rsidRDefault="00940A5F" w:rsidP="00C614B1">
      <w:r>
        <w:separator/>
      </w:r>
    </w:p>
  </w:endnote>
  <w:endnote w:type="continuationSeparator" w:id="0">
    <w:p w14:paraId="7E97C7AD" w14:textId="77777777" w:rsidR="00940A5F" w:rsidRDefault="00940A5F" w:rsidP="00C6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B81D5" w14:textId="77777777" w:rsidR="00940A5F" w:rsidRDefault="00940A5F" w:rsidP="00C614B1">
      <w:r>
        <w:separator/>
      </w:r>
    </w:p>
  </w:footnote>
  <w:footnote w:type="continuationSeparator" w:id="0">
    <w:p w14:paraId="27480DC7" w14:textId="77777777" w:rsidR="00940A5F" w:rsidRDefault="00940A5F" w:rsidP="00C6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54EA"/>
    <w:multiLevelType w:val="hybridMultilevel"/>
    <w:tmpl w:val="06C4D4A4"/>
    <w:lvl w:ilvl="0" w:tplc="11149A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2566"/>
    <w:multiLevelType w:val="hybridMultilevel"/>
    <w:tmpl w:val="F5CE9AB0"/>
    <w:lvl w:ilvl="0" w:tplc="DFF09B8A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820209C0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4E0488A6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E48C84BA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5C36DC90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119616F6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215E979E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FDBEF690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A964EE24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2" w15:restartNumberingAfterBreak="0">
    <w:nsid w:val="1B3C0999"/>
    <w:multiLevelType w:val="hybridMultilevel"/>
    <w:tmpl w:val="B796A858"/>
    <w:lvl w:ilvl="0" w:tplc="B6D47B88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8626C17E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8562816A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296C975C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23BAE9B0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8870C89A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59C0B600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CEE267F8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117C41B8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3" w15:restartNumberingAfterBreak="0">
    <w:nsid w:val="1BE02750"/>
    <w:multiLevelType w:val="hybridMultilevel"/>
    <w:tmpl w:val="DEF0415C"/>
    <w:lvl w:ilvl="0" w:tplc="E6283850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AE6E23B8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B01EEE2C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C8C6C9C4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DD6CF5EC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E9588AF2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070CA962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C55AB884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296C701C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4" w15:restartNumberingAfterBreak="0">
    <w:nsid w:val="22816482"/>
    <w:multiLevelType w:val="hybridMultilevel"/>
    <w:tmpl w:val="4476E728"/>
    <w:lvl w:ilvl="0" w:tplc="AB683454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016E45C2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7180C866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7A348C7A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898EB04E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5094BAD2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87CE5AC4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87D6BF80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19DC5F5E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5" w15:restartNumberingAfterBreak="0">
    <w:nsid w:val="267752B8"/>
    <w:multiLevelType w:val="hybridMultilevel"/>
    <w:tmpl w:val="5690302E"/>
    <w:lvl w:ilvl="0" w:tplc="D78461A4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392806D2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F370B140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7AF45236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5BD692FA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2E5CF40C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01C05C34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BC303088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1F066E6C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6" w15:restartNumberingAfterBreak="0">
    <w:nsid w:val="2D4140AC"/>
    <w:multiLevelType w:val="hybridMultilevel"/>
    <w:tmpl w:val="72ACC7DA"/>
    <w:lvl w:ilvl="0" w:tplc="A3FECC46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2E8E8BCA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6BA07088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B5921A84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B6D69CA4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D49E2866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528E6082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F8C8D0B8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CC58EEAE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7" w15:restartNumberingAfterBreak="0">
    <w:nsid w:val="2F5046A6"/>
    <w:multiLevelType w:val="hybridMultilevel"/>
    <w:tmpl w:val="0F06A95E"/>
    <w:lvl w:ilvl="0" w:tplc="05088716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CADAC414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BAE43D82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F144402C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6DCCA2DC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7898C87A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6748C830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73F8882E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F6BE9CE4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8" w15:restartNumberingAfterBreak="0">
    <w:nsid w:val="467255CE"/>
    <w:multiLevelType w:val="hybridMultilevel"/>
    <w:tmpl w:val="EC868008"/>
    <w:lvl w:ilvl="0" w:tplc="17D0CEEE">
      <w:numFmt w:val="bullet"/>
      <w:lvlText w:val=""/>
      <w:lvlJc w:val="left"/>
      <w:pPr>
        <w:ind w:left="476" w:hanging="357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3DE27BDA">
      <w:numFmt w:val="bullet"/>
      <w:lvlText w:val="•"/>
      <w:lvlJc w:val="left"/>
      <w:pPr>
        <w:ind w:left="1187" w:hanging="357"/>
      </w:pPr>
      <w:rPr>
        <w:rFonts w:hint="default"/>
        <w:lang w:val="en-US" w:eastAsia="en-US" w:bidi="en-US"/>
      </w:rPr>
    </w:lvl>
    <w:lvl w:ilvl="2" w:tplc="DC22AF78">
      <w:numFmt w:val="bullet"/>
      <w:lvlText w:val="•"/>
      <w:lvlJc w:val="left"/>
      <w:pPr>
        <w:ind w:left="1894" w:hanging="357"/>
      </w:pPr>
      <w:rPr>
        <w:rFonts w:hint="default"/>
        <w:lang w:val="en-US" w:eastAsia="en-US" w:bidi="en-US"/>
      </w:rPr>
    </w:lvl>
    <w:lvl w:ilvl="3" w:tplc="2420465A">
      <w:numFmt w:val="bullet"/>
      <w:lvlText w:val="•"/>
      <w:lvlJc w:val="left"/>
      <w:pPr>
        <w:ind w:left="2602" w:hanging="357"/>
      </w:pPr>
      <w:rPr>
        <w:rFonts w:hint="default"/>
        <w:lang w:val="en-US" w:eastAsia="en-US" w:bidi="en-US"/>
      </w:rPr>
    </w:lvl>
    <w:lvl w:ilvl="4" w:tplc="46187A7E">
      <w:numFmt w:val="bullet"/>
      <w:lvlText w:val="•"/>
      <w:lvlJc w:val="left"/>
      <w:pPr>
        <w:ind w:left="3309" w:hanging="357"/>
      </w:pPr>
      <w:rPr>
        <w:rFonts w:hint="default"/>
        <w:lang w:val="en-US" w:eastAsia="en-US" w:bidi="en-US"/>
      </w:rPr>
    </w:lvl>
    <w:lvl w:ilvl="5" w:tplc="BC406FDC">
      <w:numFmt w:val="bullet"/>
      <w:lvlText w:val="•"/>
      <w:lvlJc w:val="left"/>
      <w:pPr>
        <w:ind w:left="4017" w:hanging="357"/>
      </w:pPr>
      <w:rPr>
        <w:rFonts w:hint="default"/>
        <w:lang w:val="en-US" w:eastAsia="en-US" w:bidi="en-US"/>
      </w:rPr>
    </w:lvl>
    <w:lvl w:ilvl="6" w:tplc="E29C2B3E">
      <w:numFmt w:val="bullet"/>
      <w:lvlText w:val="•"/>
      <w:lvlJc w:val="left"/>
      <w:pPr>
        <w:ind w:left="4724" w:hanging="357"/>
      </w:pPr>
      <w:rPr>
        <w:rFonts w:hint="default"/>
        <w:lang w:val="en-US" w:eastAsia="en-US" w:bidi="en-US"/>
      </w:rPr>
    </w:lvl>
    <w:lvl w:ilvl="7" w:tplc="555AC008">
      <w:numFmt w:val="bullet"/>
      <w:lvlText w:val="•"/>
      <w:lvlJc w:val="left"/>
      <w:pPr>
        <w:ind w:left="5431" w:hanging="357"/>
      </w:pPr>
      <w:rPr>
        <w:rFonts w:hint="default"/>
        <w:lang w:val="en-US" w:eastAsia="en-US" w:bidi="en-US"/>
      </w:rPr>
    </w:lvl>
    <w:lvl w:ilvl="8" w:tplc="71BA70A6">
      <w:numFmt w:val="bullet"/>
      <w:lvlText w:val="•"/>
      <w:lvlJc w:val="left"/>
      <w:pPr>
        <w:ind w:left="6139" w:hanging="357"/>
      </w:pPr>
      <w:rPr>
        <w:rFonts w:hint="default"/>
        <w:lang w:val="en-US" w:eastAsia="en-US" w:bidi="en-US"/>
      </w:rPr>
    </w:lvl>
  </w:abstractNum>
  <w:abstractNum w:abstractNumId="9" w15:restartNumberingAfterBreak="0">
    <w:nsid w:val="4DCF3CE1"/>
    <w:multiLevelType w:val="hybridMultilevel"/>
    <w:tmpl w:val="732CE9C4"/>
    <w:lvl w:ilvl="0" w:tplc="ADC27DD2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499081DA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F8B24946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57BC413C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F44CBA4E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CAEC3F68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CD8291F8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3D82F4F4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DAA6BDA6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10" w15:restartNumberingAfterBreak="0">
    <w:nsid w:val="51C53EB0"/>
    <w:multiLevelType w:val="hybridMultilevel"/>
    <w:tmpl w:val="513A7116"/>
    <w:lvl w:ilvl="0" w:tplc="BC6CF904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C32ADF30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EEE21C9C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15F494FA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DE16AFD0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65FCF35E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FFCA7CFA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04741F78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C1FC8F72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abstractNum w:abstractNumId="11" w15:restartNumberingAfterBreak="0">
    <w:nsid w:val="59D45779"/>
    <w:multiLevelType w:val="hybridMultilevel"/>
    <w:tmpl w:val="27E8402A"/>
    <w:lvl w:ilvl="0" w:tplc="E892E6D4">
      <w:numFmt w:val="bullet"/>
      <w:lvlText w:val=""/>
      <w:lvlJc w:val="left"/>
      <w:pPr>
        <w:ind w:left="476" w:hanging="363"/>
      </w:pPr>
      <w:rPr>
        <w:rFonts w:ascii="Symbol" w:eastAsia="Symbol" w:hAnsi="Symbol" w:cs="Symbol" w:hint="default"/>
        <w:w w:val="96"/>
        <w:sz w:val="22"/>
        <w:szCs w:val="22"/>
        <w:lang w:val="en-US" w:eastAsia="en-US" w:bidi="en-US"/>
      </w:rPr>
    </w:lvl>
    <w:lvl w:ilvl="1" w:tplc="E27C3318">
      <w:numFmt w:val="bullet"/>
      <w:lvlText w:val="•"/>
      <w:lvlJc w:val="left"/>
      <w:pPr>
        <w:ind w:left="1187" w:hanging="363"/>
      </w:pPr>
      <w:rPr>
        <w:rFonts w:hint="default"/>
        <w:lang w:val="en-US" w:eastAsia="en-US" w:bidi="en-US"/>
      </w:rPr>
    </w:lvl>
    <w:lvl w:ilvl="2" w:tplc="B1D237DC">
      <w:numFmt w:val="bullet"/>
      <w:lvlText w:val="•"/>
      <w:lvlJc w:val="left"/>
      <w:pPr>
        <w:ind w:left="1894" w:hanging="363"/>
      </w:pPr>
      <w:rPr>
        <w:rFonts w:hint="default"/>
        <w:lang w:val="en-US" w:eastAsia="en-US" w:bidi="en-US"/>
      </w:rPr>
    </w:lvl>
    <w:lvl w:ilvl="3" w:tplc="707E354C">
      <w:numFmt w:val="bullet"/>
      <w:lvlText w:val="•"/>
      <w:lvlJc w:val="left"/>
      <w:pPr>
        <w:ind w:left="2602" w:hanging="363"/>
      </w:pPr>
      <w:rPr>
        <w:rFonts w:hint="default"/>
        <w:lang w:val="en-US" w:eastAsia="en-US" w:bidi="en-US"/>
      </w:rPr>
    </w:lvl>
    <w:lvl w:ilvl="4" w:tplc="00C62290">
      <w:numFmt w:val="bullet"/>
      <w:lvlText w:val="•"/>
      <w:lvlJc w:val="left"/>
      <w:pPr>
        <w:ind w:left="3309" w:hanging="363"/>
      </w:pPr>
      <w:rPr>
        <w:rFonts w:hint="default"/>
        <w:lang w:val="en-US" w:eastAsia="en-US" w:bidi="en-US"/>
      </w:rPr>
    </w:lvl>
    <w:lvl w:ilvl="5" w:tplc="535C7034">
      <w:numFmt w:val="bullet"/>
      <w:lvlText w:val="•"/>
      <w:lvlJc w:val="left"/>
      <w:pPr>
        <w:ind w:left="4017" w:hanging="363"/>
      </w:pPr>
      <w:rPr>
        <w:rFonts w:hint="default"/>
        <w:lang w:val="en-US" w:eastAsia="en-US" w:bidi="en-US"/>
      </w:rPr>
    </w:lvl>
    <w:lvl w:ilvl="6" w:tplc="EAF443C0">
      <w:numFmt w:val="bullet"/>
      <w:lvlText w:val="•"/>
      <w:lvlJc w:val="left"/>
      <w:pPr>
        <w:ind w:left="4724" w:hanging="363"/>
      </w:pPr>
      <w:rPr>
        <w:rFonts w:hint="default"/>
        <w:lang w:val="en-US" w:eastAsia="en-US" w:bidi="en-US"/>
      </w:rPr>
    </w:lvl>
    <w:lvl w:ilvl="7" w:tplc="7DEC3DE2">
      <w:numFmt w:val="bullet"/>
      <w:lvlText w:val="•"/>
      <w:lvlJc w:val="left"/>
      <w:pPr>
        <w:ind w:left="5431" w:hanging="363"/>
      </w:pPr>
      <w:rPr>
        <w:rFonts w:hint="default"/>
        <w:lang w:val="en-US" w:eastAsia="en-US" w:bidi="en-US"/>
      </w:rPr>
    </w:lvl>
    <w:lvl w:ilvl="8" w:tplc="9C20F7CA">
      <w:numFmt w:val="bullet"/>
      <w:lvlText w:val="•"/>
      <w:lvlJc w:val="left"/>
      <w:pPr>
        <w:ind w:left="6139" w:hanging="363"/>
      </w:pPr>
      <w:rPr>
        <w:rFonts w:hint="default"/>
        <w:lang w:val="en-US" w:eastAsia="en-US" w:bidi="en-US"/>
      </w:rPr>
    </w:lvl>
  </w:abstractNum>
  <w:num w:numId="1" w16cid:durableId="1985154984">
    <w:abstractNumId w:val="8"/>
  </w:num>
  <w:num w:numId="2" w16cid:durableId="766077984">
    <w:abstractNumId w:val="1"/>
  </w:num>
  <w:num w:numId="3" w16cid:durableId="720521491">
    <w:abstractNumId w:val="6"/>
  </w:num>
  <w:num w:numId="4" w16cid:durableId="1859350284">
    <w:abstractNumId w:val="4"/>
  </w:num>
  <w:num w:numId="5" w16cid:durableId="115413357">
    <w:abstractNumId w:val="2"/>
  </w:num>
  <w:num w:numId="6" w16cid:durableId="57871962">
    <w:abstractNumId w:val="10"/>
  </w:num>
  <w:num w:numId="7" w16cid:durableId="1743676337">
    <w:abstractNumId w:val="9"/>
  </w:num>
  <w:num w:numId="8" w16cid:durableId="1826162782">
    <w:abstractNumId w:val="3"/>
  </w:num>
  <w:num w:numId="9" w16cid:durableId="1844667440">
    <w:abstractNumId w:val="7"/>
  </w:num>
  <w:num w:numId="10" w16cid:durableId="1115752129">
    <w:abstractNumId w:val="5"/>
  </w:num>
  <w:num w:numId="11" w16cid:durableId="1965696253">
    <w:abstractNumId w:val="11"/>
  </w:num>
  <w:num w:numId="12" w16cid:durableId="196747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C8"/>
    <w:rsid w:val="000073BD"/>
    <w:rsid w:val="00044322"/>
    <w:rsid w:val="00061779"/>
    <w:rsid w:val="000678DF"/>
    <w:rsid w:val="00076096"/>
    <w:rsid w:val="00085E34"/>
    <w:rsid w:val="000D58D4"/>
    <w:rsid w:val="00120060"/>
    <w:rsid w:val="00172322"/>
    <w:rsid w:val="001741DB"/>
    <w:rsid w:val="001824F9"/>
    <w:rsid w:val="001844CA"/>
    <w:rsid w:val="00191F64"/>
    <w:rsid w:val="001979BB"/>
    <w:rsid w:val="001A01DE"/>
    <w:rsid w:val="001B5C6D"/>
    <w:rsid w:val="001B76FF"/>
    <w:rsid w:val="001D5331"/>
    <w:rsid w:val="00273330"/>
    <w:rsid w:val="00293EB5"/>
    <w:rsid w:val="002A34C8"/>
    <w:rsid w:val="002B52B9"/>
    <w:rsid w:val="002D5AAD"/>
    <w:rsid w:val="002E7FF1"/>
    <w:rsid w:val="002F6762"/>
    <w:rsid w:val="00336D0C"/>
    <w:rsid w:val="00346D4C"/>
    <w:rsid w:val="00377AB4"/>
    <w:rsid w:val="00390E17"/>
    <w:rsid w:val="00393F9F"/>
    <w:rsid w:val="003A0C35"/>
    <w:rsid w:val="003E33A1"/>
    <w:rsid w:val="004045F0"/>
    <w:rsid w:val="00436D67"/>
    <w:rsid w:val="00471742"/>
    <w:rsid w:val="00490684"/>
    <w:rsid w:val="00490D3E"/>
    <w:rsid w:val="004B38C6"/>
    <w:rsid w:val="004C078D"/>
    <w:rsid w:val="004C2ACF"/>
    <w:rsid w:val="004D20E5"/>
    <w:rsid w:val="00503B7E"/>
    <w:rsid w:val="00542BC4"/>
    <w:rsid w:val="0056198C"/>
    <w:rsid w:val="0057615A"/>
    <w:rsid w:val="005961D0"/>
    <w:rsid w:val="005A2D91"/>
    <w:rsid w:val="005A3A39"/>
    <w:rsid w:val="005A5CBE"/>
    <w:rsid w:val="005B5B9D"/>
    <w:rsid w:val="005E780C"/>
    <w:rsid w:val="00603C36"/>
    <w:rsid w:val="00616B7B"/>
    <w:rsid w:val="0063402C"/>
    <w:rsid w:val="006360DF"/>
    <w:rsid w:val="00650865"/>
    <w:rsid w:val="006508ED"/>
    <w:rsid w:val="00653FF3"/>
    <w:rsid w:val="00674551"/>
    <w:rsid w:val="00685796"/>
    <w:rsid w:val="006A34D6"/>
    <w:rsid w:val="006B2A59"/>
    <w:rsid w:val="006B704C"/>
    <w:rsid w:val="006C2158"/>
    <w:rsid w:val="006D3E78"/>
    <w:rsid w:val="006E247C"/>
    <w:rsid w:val="00701275"/>
    <w:rsid w:val="00707BED"/>
    <w:rsid w:val="0071553E"/>
    <w:rsid w:val="00731CAF"/>
    <w:rsid w:val="00732D69"/>
    <w:rsid w:val="00735F2A"/>
    <w:rsid w:val="00737A0E"/>
    <w:rsid w:val="007473E4"/>
    <w:rsid w:val="007517F7"/>
    <w:rsid w:val="0075540B"/>
    <w:rsid w:val="00772FD3"/>
    <w:rsid w:val="007A06B8"/>
    <w:rsid w:val="007B298A"/>
    <w:rsid w:val="007C1DB7"/>
    <w:rsid w:val="007F2995"/>
    <w:rsid w:val="008303B1"/>
    <w:rsid w:val="00845F6C"/>
    <w:rsid w:val="00850B78"/>
    <w:rsid w:val="00855415"/>
    <w:rsid w:val="008666C7"/>
    <w:rsid w:val="00877E44"/>
    <w:rsid w:val="00923C31"/>
    <w:rsid w:val="00940A5F"/>
    <w:rsid w:val="00946E38"/>
    <w:rsid w:val="009B31C8"/>
    <w:rsid w:val="009D0B0E"/>
    <w:rsid w:val="009D15E4"/>
    <w:rsid w:val="00A01976"/>
    <w:rsid w:val="00A1631B"/>
    <w:rsid w:val="00A30357"/>
    <w:rsid w:val="00A36D96"/>
    <w:rsid w:val="00A63896"/>
    <w:rsid w:val="00A64085"/>
    <w:rsid w:val="00A7746A"/>
    <w:rsid w:val="00A81DFA"/>
    <w:rsid w:val="00AB2D3A"/>
    <w:rsid w:val="00AC1A92"/>
    <w:rsid w:val="00AC46B6"/>
    <w:rsid w:val="00AE24BB"/>
    <w:rsid w:val="00AE4C87"/>
    <w:rsid w:val="00B40832"/>
    <w:rsid w:val="00B5674C"/>
    <w:rsid w:val="00BF434C"/>
    <w:rsid w:val="00C024A9"/>
    <w:rsid w:val="00C35840"/>
    <w:rsid w:val="00C52E4C"/>
    <w:rsid w:val="00C614B1"/>
    <w:rsid w:val="00C63EAC"/>
    <w:rsid w:val="00C8403D"/>
    <w:rsid w:val="00C85C81"/>
    <w:rsid w:val="00C92103"/>
    <w:rsid w:val="00CA3192"/>
    <w:rsid w:val="00CC21B4"/>
    <w:rsid w:val="00CE2C96"/>
    <w:rsid w:val="00CE61B2"/>
    <w:rsid w:val="00CF08F3"/>
    <w:rsid w:val="00CF675B"/>
    <w:rsid w:val="00D243A6"/>
    <w:rsid w:val="00D351D9"/>
    <w:rsid w:val="00D37EFA"/>
    <w:rsid w:val="00D66EC1"/>
    <w:rsid w:val="00D75142"/>
    <w:rsid w:val="00D87062"/>
    <w:rsid w:val="00DC3822"/>
    <w:rsid w:val="00DE57A5"/>
    <w:rsid w:val="00E02032"/>
    <w:rsid w:val="00E30A1A"/>
    <w:rsid w:val="00E318B1"/>
    <w:rsid w:val="00E40791"/>
    <w:rsid w:val="00E478AF"/>
    <w:rsid w:val="00E51142"/>
    <w:rsid w:val="00E7011F"/>
    <w:rsid w:val="00F171E8"/>
    <w:rsid w:val="00F51F7D"/>
    <w:rsid w:val="00F85F95"/>
    <w:rsid w:val="00FB6E0E"/>
    <w:rsid w:val="00FD51C1"/>
    <w:rsid w:val="00FD540E"/>
    <w:rsid w:val="00FE0985"/>
    <w:rsid w:val="00FE3FDC"/>
    <w:rsid w:val="00FF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07370"/>
  <w15:docId w15:val="{BFEC9689-E9E1-492C-B5CB-BC6FF7D6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476" w:hanging="363"/>
    </w:pPr>
  </w:style>
  <w:style w:type="character" w:styleId="Hyperlink">
    <w:name w:val="Hyperlink"/>
    <w:basedOn w:val="DefaultParagraphFont"/>
    <w:uiPriority w:val="99"/>
    <w:unhideWhenUsed/>
    <w:rsid w:val="00DE57A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4B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6D3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21B4"/>
    <w:rPr>
      <w:rFonts w:ascii="Arial" w:eastAsia="Arial" w:hAnsi="Arial" w:cs="Arial"/>
      <w:lang w:bidi="en-US"/>
    </w:rPr>
  </w:style>
  <w:style w:type="character" w:styleId="Strong">
    <w:name w:val="Strong"/>
    <w:basedOn w:val="DefaultParagraphFont"/>
    <w:uiPriority w:val="22"/>
    <w:qFormat/>
    <w:rsid w:val="001A01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act.gsa.gov/document/gsa-enterprise-infrastructure-solutions-eis-bulletin-volume-7-now-available" TargetMode="External"/><Relationship Id="rId18" Type="http://schemas.openxmlformats.org/officeDocument/2006/relationships/hyperlink" Target="https://interact.gsa.gov/document/gsa-enterprise-infrastructure-solutions-eis-bulletin-volume-12" TargetMode="External"/><Relationship Id="rId26" Type="http://schemas.openxmlformats.org/officeDocument/2006/relationships/hyperlink" Target="https://buy.gsa.gov/interact/community/115/activity-feed/post/9449b822-b17c-4e1e-9dae-911d9eb19a9e/GSA_Enterprise_Infrastructure_Solutions_EIS_Bulletin_Volume_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act.gsa.gov/document/gsa-enterprise-infrastructure-solutions-eis-bulletin-volume-1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eract.gsa.gov/document/gsa-eis-bulletin-volume-1" TargetMode="External"/><Relationship Id="rId12" Type="http://schemas.openxmlformats.org/officeDocument/2006/relationships/hyperlink" Target="https://interact.gsa.gov/document/enterprise-infrastructure-solutions-eis-bulletin-volume-6-now-available" TargetMode="External"/><Relationship Id="rId17" Type="http://schemas.openxmlformats.org/officeDocument/2006/relationships/hyperlink" Target="https://interact.gsa.gov/document/enterprise-infrastructure-solutions-eis-bulletin-volume-11-now-available" TargetMode="External"/><Relationship Id="rId25" Type="http://schemas.openxmlformats.org/officeDocument/2006/relationships/hyperlink" Target="https://buy.gsa.gov/interact/community/115/activity-feed/post/5cf1f63e-c6c7-46f0-a82e-a5428efd0918/GSA_Enterprise_Infrastructure_Solutions_EIS_Bulletin_Volume_19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y.gsa.gov/interact/community/115/activity-feed/post/7d381a9e-b80a-4ea0-838d-9194cb5e6af0/Replacing_EIS_Bulletin_Volume_10_v_1_4_4-1-20" TargetMode="External"/><Relationship Id="rId20" Type="http://schemas.openxmlformats.org/officeDocument/2006/relationships/hyperlink" Target="https://interact.gsa.gov/document/gsa-enterprise-infrastructure-solutions-eis-bulletin-volume-14" TargetMode="External"/><Relationship Id="rId29" Type="http://schemas.openxmlformats.org/officeDocument/2006/relationships/hyperlink" Target="https://buy.gsa.gov/interact/community/115/activity-feed/post/5b5a1786-f86f-4fd1-b4df-4ceca2ab4ba5/GSA_Enterprise_Infrastructure_Solutions_EIS_Bulletin_Volume_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act.gsa.gov/document/gsa-enterprise-infrastructure-solutions-eis-bulletin-volume-5-now-available" TargetMode="External"/><Relationship Id="rId24" Type="http://schemas.openxmlformats.org/officeDocument/2006/relationships/hyperlink" Target="https://buy.gsa.gov/interact/community/115/activity-feed/post/a3fdd654-d6f3-4894-a2ff-d62d6f3ba925/Replacing_EIS_Bulletin_Volume_18_v_1_1" TargetMode="External"/><Relationship Id="rId32" Type="http://schemas.openxmlformats.org/officeDocument/2006/relationships/hyperlink" Target="https://buy.gsa.gov/interact/community/115/activity-feed/post/c6b5a8de-890e-4e0b-8d3a-6e4368b11740/5_20_2024_EIS_Bulletin_v26_Special_Access_Constructi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act.gsa.gov/document/gsa-enterprise-infrastructure-solutions-eis-bulletin-volume-9-now-available" TargetMode="External"/><Relationship Id="rId23" Type="http://schemas.openxmlformats.org/officeDocument/2006/relationships/hyperlink" Target="https://interact.gsa.gov/document/gsa-enterprise-infrastructure-solutions-eis-bulletin-volume-17" TargetMode="External"/><Relationship Id="rId28" Type="http://schemas.openxmlformats.org/officeDocument/2006/relationships/hyperlink" Target="https://buy.gsa.gov/interact/community/115/activity-feed/post/f2b103f9-94cc-40c5-9321-e6d068795df4/GSA_Enterprise_Infrastructure_Solutions_EIS_Bulletin_Volume_22" TargetMode="External"/><Relationship Id="rId10" Type="http://schemas.openxmlformats.org/officeDocument/2006/relationships/hyperlink" Target="https://interact.gsa.gov/document/eis-bulletin-volume-4-now-available" TargetMode="External"/><Relationship Id="rId19" Type="http://schemas.openxmlformats.org/officeDocument/2006/relationships/hyperlink" Target="https://interact.gsa.gov/document/gsa-enterprise-infrastructure-solutions-eis-bulletin-volume-13" TargetMode="External"/><Relationship Id="rId31" Type="http://schemas.openxmlformats.org/officeDocument/2006/relationships/hyperlink" Target="https://buy.gsa.gov/interact/community/115/activity-feed/post/64845465-0105-4f0b-8cc9-41e88af17ca1/GSA_Enterprise_Infrastructure_Solutions_EIS_Bulletin_Volume_25_dated_January_31_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ct.gsa.gov/document/eis-bulletin-volume-3" TargetMode="External"/><Relationship Id="rId14" Type="http://schemas.openxmlformats.org/officeDocument/2006/relationships/hyperlink" Target="https://interact.gsa.gov/document/gsa-enterprise-infrastructure-solutions-eis-bulletin-volume-8-now-available" TargetMode="External"/><Relationship Id="rId22" Type="http://schemas.openxmlformats.org/officeDocument/2006/relationships/hyperlink" Target="https://interact.gsa.gov/document/gsa-enterprise-infrastructure-solutions-eis-bulletin-volume-16" TargetMode="External"/><Relationship Id="rId27" Type="http://schemas.openxmlformats.org/officeDocument/2006/relationships/hyperlink" Target="https://interact.gsa.gov/document/gsa-enterprise-infrastructure-solutions-eis-bulletin-volume-21-0" TargetMode="External"/><Relationship Id="rId30" Type="http://schemas.openxmlformats.org/officeDocument/2006/relationships/hyperlink" Target="https://buy.gsa.gov/interact/community/115/activity-feed" TargetMode="External"/><Relationship Id="rId8" Type="http://schemas.openxmlformats.org/officeDocument/2006/relationships/hyperlink" Target="https://interact.gsa.gov/document/eis-bulletin-volume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GSA TCC EIS Bulletin Summary</vt:lpstr>
    </vt:vector>
  </TitlesOfParts>
  <Company>General Services Administration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 TCC EIS Bulletin Summary</dc:title>
  <dc:subject>EIS Bulletin Summary</dc:subject>
  <dc:creator>GSA TCC</dc:creator>
  <cp:keywords>EIS Bulletin Summary, Bulletin Summary, TCC EIS Bulletin Summary</cp:keywords>
  <cp:lastModifiedBy>FrederickCAdamsJr</cp:lastModifiedBy>
  <cp:revision>3</cp:revision>
  <dcterms:created xsi:type="dcterms:W3CDTF">2024-05-20T17:52:00Z</dcterms:created>
  <dcterms:modified xsi:type="dcterms:W3CDTF">2024-05-20T17:58:00Z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2020-06-17T00:00:00Z</vt:filetime>
  </property>
  <property fmtid="{D5CDD505-2E9C-101B-9397-08002B2CF9AE}" pid="5" name="MSIP_Label_97c89022-8dfb-49c9-b9ea-ee3983802b4a_Enabled">
    <vt:lpwstr>true</vt:lpwstr>
  </property>
  <property fmtid="{D5CDD505-2E9C-101B-9397-08002B2CF9AE}" pid="6" name="MSIP_Label_97c89022-8dfb-49c9-b9ea-ee3983802b4a_SetDate">
    <vt:lpwstr>2021-02-08T16:39:50Z</vt:lpwstr>
  </property>
  <property fmtid="{D5CDD505-2E9C-101B-9397-08002B2CF9AE}" pid="7" name="MSIP_Label_97c89022-8dfb-49c9-b9ea-ee3983802b4a_Method">
    <vt:lpwstr>Privileged</vt:lpwstr>
  </property>
  <property fmtid="{D5CDD505-2E9C-101B-9397-08002B2CF9AE}" pid="8" name="MSIP_Label_97c89022-8dfb-49c9-b9ea-ee3983802b4a_Name">
    <vt:lpwstr>Custom</vt:lpwstr>
  </property>
  <property fmtid="{D5CDD505-2E9C-101B-9397-08002B2CF9AE}" pid="9" name="MSIP_Label_97c89022-8dfb-49c9-b9ea-ee3983802b4a_SiteId">
    <vt:lpwstr>3e59bf4d-085e-4478-8a1d-6d922a8bd919</vt:lpwstr>
  </property>
  <property fmtid="{D5CDD505-2E9C-101B-9397-08002B2CF9AE}" pid="10" name="MSIP_Label_97c89022-8dfb-49c9-b9ea-ee3983802b4a_ActionId">
    <vt:lpwstr>eefc773d-a41a-4774-885f-441a2c03a206</vt:lpwstr>
  </property>
  <property fmtid="{D5CDD505-2E9C-101B-9397-08002B2CF9AE}" pid="11" name="MSIP_Label_97c89022-8dfb-49c9-b9ea-ee3983802b4a_ContentBits">
    <vt:lpwstr>0</vt:lpwstr>
  </property>
  <property fmtid="{D5CDD505-2E9C-101B-9397-08002B2CF9AE}" pid="12" name="MSIP_Label_9f64abbf-39ce-47ba-8907-8179bc2a4cbd_Enabled">
    <vt:lpwstr>true</vt:lpwstr>
  </property>
  <property fmtid="{D5CDD505-2E9C-101B-9397-08002B2CF9AE}" pid="13" name="MSIP_Label_9f64abbf-39ce-47ba-8907-8179bc2a4cbd_SetDate">
    <vt:lpwstr>2022-01-11T15:52:49Z</vt:lpwstr>
  </property>
  <property fmtid="{D5CDD505-2E9C-101B-9397-08002B2CF9AE}" pid="14" name="MSIP_Label_9f64abbf-39ce-47ba-8907-8179bc2a4cbd_Method">
    <vt:lpwstr>Privileged</vt:lpwstr>
  </property>
  <property fmtid="{D5CDD505-2E9C-101B-9397-08002B2CF9AE}" pid="15" name="MSIP_Label_9f64abbf-39ce-47ba-8907-8179bc2a4cbd_Name">
    <vt:lpwstr>Custom</vt:lpwstr>
  </property>
  <property fmtid="{D5CDD505-2E9C-101B-9397-08002B2CF9AE}" pid="16" name="MSIP_Label_9f64abbf-39ce-47ba-8907-8179bc2a4cbd_SiteId">
    <vt:lpwstr>85fedf24-5af7-459c-b935-b978cf6c8ca0</vt:lpwstr>
  </property>
  <property fmtid="{D5CDD505-2E9C-101B-9397-08002B2CF9AE}" pid="17" name="MSIP_Label_9f64abbf-39ce-47ba-8907-8179bc2a4cbd_ActionId">
    <vt:lpwstr>2a603217-daa9-4bbc-b1d1-12d69914db81</vt:lpwstr>
  </property>
  <property fmtid="{D5CDD505-2E9C-101B-9397-08002B2CF9AE}" pid="18" name="MSIP_Label_9f64abbf-39ce-47ba-8907-8179bc2a4cbd_ContentBits">
    <vt:lpwstr>0</vt:lpwstr>
  </property>
</Properties>
</file>